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D1B46" w:rsidRPr="00DA15B7">
        <w:rPr>
          <w:rFonts w:eastAsia="Arial Unicode MS"/>
          <w:noProof/>
          <w:color w:val="000000"/>
          <w:sz w:val="22"/>
          <w:szCs w:val="22"/>
          <w:lang w:val="en-AU"/>
        </w:rPr>
        <w:t>253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4D1B46"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4D1B46"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4D1B46"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4D1B46"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D1B46" w:rsidRPr="00DA15B7">
        <w:rPr>
          <w:noProof/>
          <w:color w:val="000000"/>
          <w:sz w:val="20"/>
          <w:szCs w:val="20"/>
          <w:lang w:val="en-AU"/>
        </w:rPr>
        <w:t>robiah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D1B46" w:rsidRPr="00DA15B7">
        <w:rPr>
          <w:noProof/>
          <w:color w:val="000000"/>
          <w:sz w:val="20"/>
          <w:szCs w:val="20"/>
          <w:lang w:val="en-AU"/>
        </w:rPr>
        <w:t>43213120084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4D1B46"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4D1B46" w:rsidRPr="00DA15B7">
        <w:rPr>
          <w:noProof/>
          <w:color w:val="000000"/>
          <w:sz w:val="20"/>
          <w:szCs w:val="20"/>
          <w:lang w:val="en-AU"/>
        </w:rPr>
        <w:t>pengaruh pengalaman kerja indepedensinya, objektivitas, integritas, kompetensi dan etika terhadap kualitas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D1B4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5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129D"/>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4AF2"/>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1B46"/>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25BC"/>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36E85"/>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8FF"/>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44AD5"/>
    <w:rsid w:val="00A512DB"/>
    <w:rsid w:val="00A535AE"/>
    <w:rsid w:val="00A61AFD"/>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91CEB"/>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118A"/>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A0F3-4865-4E9F-87FF-BC3A7818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2018-04-10T08:37:00Z</cp:lastPrinted>
  <dcterms:created xsi:type="dcterms:W3CDTF">2018-04-10T08:37:00Z</dcterms:created>
  <dcterms:modified xsi:type="dcterms:W3CDTF">2018-04-10T08:37:00Z</dcterms:modified>
</cp:coreProperties>
</file>