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351FE" w:rsidRPr="00D12947">
        <w:rPr>
          <w:rFonts w:eastAsia="Arial Unicode MS"/>
          <w:noProof/>
          <w:color w:val="000000"/>
          <w:sz w:val="22"/>
          <w:szCs w:val="22"/>
          <w:lang w:val="en-AU"/>
        </w:rPr>
        <w:t>193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5351FE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351FE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351FE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351FE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51FE" w:rsidRPr="00D12947">
        <w:rPr>
          <w:noProof/>
          <w:color w:val="000000"/>
          <w:sz w:val="20"/>
          <w:szCs w:val="20"/>
          <w:lang w:val="en-AU"/>
        </w:rPr>
        <w:t>Sintia Eka Putri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51FE" w:rsidRPr="00D12947">
        <w:rPr>
          <w:noProof/>
          <w:color w:val="000000"/>
          <w:sz w:val="20"/>
          <w:szCs w:val="20"/>
          <w:lang w:val="en-AU"/>
        </w:rPr>
        <w:t>43214010037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5351FE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5351FE" w:rsidRPr="00D12947">
        <w:rPr>
          <w:noProof/>
          <w:color w:val="000000"/>
          <w:sz w:val="20"/>
          <w:szCs w:val="20"/>
          <w:lang w:val="en-AU"/>
        </w:rPr>
        <w:t>089611977169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351FE" w:rsidRPr="00D12947">
        <w:rPr>
          <w:noProof/>
          <w:color w:val="000000"/>
          <w:sz w:val="20"/>
          <w:szCs w:val="20"/>
          <w:lang w:val="en-AU"/>
        </w:rPr>
        <w:t>Penerapan Akad Murabahah Dan Musyarakah Mutanaqisah Dalam Kepemilikan Rumah Di Bank Muamalat Cabang Jakarta Barat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3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51FE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C29B0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09702-3627-4323-8E78-EC149BB7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2018-04-05T06:32:00Z</cp:lastPrinted>
  <dcterms:created xsi:type="dcterms:W3CDTF">2018-04-05T06:33:00Z</dcterms:created>
  <dcterms:modified xsi:type="dcterms:W3CDTF">2018-04-05T06:33:00Z</dcterms:modified>
</cp:coreProperties>
</file>