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D3991" w:rsidRPr="00D12947">
        <w:rPr>
          <w:rFonts w:eastAsia="Arial Unicode MS"/>
          <w:noProof/>
          <w:color w:val="000000"/>
          <w:sz w:val="22"/>
          <w:szCs w:val="22"/>
          <w:lang w:val="en-AU"/>
        </w:rPr>
        <w:t>180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D3991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D3991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D3991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D3991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D3991" w:rsidRPr="00D12947">
        <w:rPr>
          <w:noProof/>
          <w:color w:val="000000"/>
          <w:sz w:val="20"/>
          <w:szCs w:val="20"/>
          <w:lang w:val="en-AU"/>
        </w:rPr>
        <w:t>Nanda Thaliana Raditya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D3991" w:rsidRPr="00D12947">
        <w:rPr>
          <w:noProof/>
          <w:color w:val="000000"/>
          <w:sz w:val="20"/>
          <w:szCs w:val="20"/>
          <w:lang w:val="en-AU"/>
        </w:rPr>
        <w:t>43214010138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D399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6D3991" w:rsidRPr="00D12947">
        <w:rPr>
          <w:noProof/>
          <w:color w:val="000000"/>
          <w:sz w:val="20"/>
          <w:szCs w:val="20"/>
          <w:lang w:val="en-AU"/>
        </w:rPr>
        <w:t>087880248291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D3991" w:rsidRPr="00D12947">
        <w:rPr>
          <w:noProof/>
          <w:color w:val="000000"/>
          <w:sz w:val="20"/>
          <w:szCs w:val="20"/>
          <w:lang w:val="en-AU"/>
        </w:rPr>
        <w:t>Pengaruh Kompleksitas Operasi,Size Perusahaan Dan Solvabilitas Terhadap Audit Delay)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C8DA-B7A8-41C7-8011-D081EDBB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2018-04-05T06:21:00Z</cp:lastPrinted>
  <dcterms:created xsi:type="dcterms:W3CDTF">2018-04-05T06:22:00Z</dcterms:created>
  <dcterms:modified xsi:type="dcterms:W3CDTF">2018-04-05T06:22:00Z</dcterms:modified>
</cp:coreProperties>
</file>