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066F0" w:rsidRPr="00D12947">
        <w:rPr>
          <w:rFonts w:eastAsia="Arial Unicode MS"/>
          <w:noProof/>
          <w:color w:val="000000"/>
          <w:sz w:val="22"/>
          <w:szCs w:val="22"/>
          <w:lang w:val="en-AU"/>
        </w:rPr>
        <w:t>120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3066F0" w:rsidRPr="00D12947">
        <w:rPr>
          <w:b/>
          <w:noProof/>
          <w:color w:val="000000"/>
          <w:sz w:val="20"/>
          <w:szCs w:val="20"/>
          <w:lang w:val="en-US"/>
        </w:rPr>
        <w:t>Febrian Kwarto, SE., M.Ak., Ak,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66F0" w:rsidRPr="00D12947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66F0" w:rsidRPr="00D12947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3066F0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066F0" w:rsidRPr="00D12947">
        <w:rPr>
          <w:noProof/>
          <w:color w:val="000000"/>
          <w:sz w:val="20"/>
          <w:szCs w:val="20"/>
          <w:lang w:val="en-AU"/>
        </w:rPr>
        <w:t>Kanz Amjad Winarno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066F0" w:rsidRPr="00D12947">
        <w:rPr>
          <w:noProof/>
          <w:color w:val="000000"/>
          <w:sz w:val="20"/>
          <w:szCs w:val="20"/>
          <w:lang w:val="en-AU"/>
        </w:rPr>
        <w:t>43214010159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066F0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3066F0" w:rsidRPr="00D12947">
        <w:rPr>
          <w:noProof/>
          <w:color w:val="000000"/>
          <w:sz w:val="20"/>
          <w:szCs w:val="20"/>
          <w:lang w:val="en-AU"/>
        </w:rPr>
        <w:t>087777337340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3066F0" w:rsidRPr="00D12947">
        <w:rPr>
          <w:noProof/>
          <w:color w:val="000000"/>
          <w:sz w:val="20"/>
          <w:szCs w:val="20"/>
          <w:lang w:val="en-AU"/>
        </w:rPr>
        <w:t>" Pengaruh Audit Lowballing, Financial Distress, Audit Tenure Dan Audit Quality Terhadap Penerimaan Opini Audit Going Concern"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0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35D6"/>
    <w:rsid w:val="00331FF2"/>
    <w:rsid w:val="00365492"/>
    <w:rsid w:val="00365867"/>
    <w:rsid w:val="00396251"/>
    <w:rsid w:val="003A110E"/>
    <w:rsid w:val="003F73E1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B69C7"/>
    <w:rsid w:val="00BB7458"/>
    <w:rsid w:val="00BC0234"/>
    <w:rsid w:val="00BD3412"/>
    <w:rsid w:val="00C02123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FEBB-05B5-442C-BD5B-54E8724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2018-04-05T03:57:00Z</cp:lastPrinted>
  <dcterms:created xsi:type="dcterms:W3CDTF">2018-04-05T04:00:00Z</dcterms:created>
  <dcterms:modified xsi:type="dcterms:W3CDTF">2018-04-05T04:00:00Z</dcterms:modified>
</cp:coreProperties>
</file>