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93ABA" w:rsidRPr="00D05121">
        <w:rPr>
          <w:rFonts w:eastAsia="Arial Unicode MS"/>
          <w:noProof/>
          <w:color w:val="000000"/>
          <w:sz w:val="22"/>
          <w:szCs w:val="22"/>
          <w:lang w:val="en-AU"/>
        </w:rPr>
        <w:t>273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293ABA"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293ABA"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293ABA"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293ABA"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293ABA"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293ABA"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w:t>
      </w:r>
      <w:bookmarkStart w:id="0" w:name="_GoBack"/>
      <w:r w:rsidRPr="00F426A7">
        <w:rPr>
          <w:color w:val="000000"/>
          <w:sz w:val="20"/>
          <w:szCs w:val="20"/>
          <w:lang w:val="en-AU"/>
        </w:rPr>
        <w:t xml:space="preserve"> </w:t>
      </w:r>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93ABA" w:rsidRPr="00D05121">
        <w:rPr>
          <w:noProof/>
          <w:color w:val="000000"/>
          <w:sz w:val="20"/>
          <w:szCs w:val="20"/>
          <w:lang w:val="en-AU"/>
        </w:rPr>
        <w:t>Imam Nugroho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93ABA" w:rsidRPr="00D05121">
        <w:rPr>
          <w:noProof/>
          <w:color w:val="000000"/>
          <w:sz w:val="20"/>
          <w:szCs w:val="20"/>
          <w:lang w:val="en-AU"/>
        </w:rPr>
        <w:t>43215120030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10751">
        <w:rPr>
          <w:color w:val="000000"/>
          <w:sz w:val="20"/>
          <w:szCs w:val="20"/>
          <w:lang w:val="en-AU"/>
        </w:rPr>
        <w:fldChar w:fldCharType="separate"/>
      </w:r>
      <w:r w:rsidR="00293ABA"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293ABA"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293ABA" w:rsidRPr="00D05121">
        <w:rPr>
          <w:noProof/>
          <w:color w:val="000000"/>
          <w:sz w:val="20"/>
          <w:szCs w:val="20"/>
          <w:lang w:val="en-AU"/>
        </w:rPr>
        <w:t>Pengaruh Ukuran perusahaan, Struktur Kepemilikan dan struktur modal terhadap nilai perusahaan pada perusahaan kategori indeks LQ 45 yang terdaftar di BEI periode 2014-2016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93AB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15B66"/>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77859"/>
    <w:rsid w:val="007A646C"/>
    <w:rsid w:val="007C04E9"/>
    <w:rsid w:val="007C1859"/>
    <w:rsid w:val="007C2D4F"/>
    <w:rsid w:val="007D6F70"/>
    <w:rsid w:val="0080113D"/>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861D-E7AC-473C-A03D-9236013A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2018-04-11T08:08:00Z</cp:lastPrinted>
  <dcterms:created xsi:type="dcterms:W3CDTF">2018-04-11T08:09:00Z</dcterms:created>
  <dcterms:modified xsi:type="dcterms:W3CDTF">2018-04-11T08:09:00Z</dcterms:modified>
</cp:coreProperties>
</file>