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B0AAA" w:rsidRPr="00DA15B7">
        <w:rPr>
          <w:rFonts w:eastAsia="Arial Unicode MS"/>
          <w:noProof/>
          <w:color w:val="000000"/>
          <w:sz w:val="22"/>
          <w:szCs w:val="22"/>
          <w:lang w:val="en-AU"/>
        </w:rPr>
        <w:t>53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9B0AAA" w:rsidRPr="00DA15B7">
        <w:rPr>
          <w:b/>
          <w:noProof/>
          <w:color w:val="000000"/>
          <w:sz w:val="20"/>
          <w:szCs w:val="20"/>
          <w:lang w:val="en-US"/>
        </w:rPr>
        <w:t>Deden Tarmidi,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9B0AAA" w:rsidRPr="00DA15B7">
        <w:rPr>
          <w:b/>
          <w:noProof/>
          <w:color w:val="000000"/>
          <w:sz w:val="20"/>
          <w:szCs w:val="20"/>
          <w:lang w:val="en-US"/>
        </w:rPr>
        <w:t>0311098304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9B0AAA" w:rsidRPr="00DA15B7">
        <w:rPr>
          <w:b/>
          <w:noProof/>
          <w:color w:val="000000"/>
          <w:sz w:val="20"/>
          <w:szCs w:val="20"/>
          <w:lang w:val="en-US"/>
        </w:rPr>
        <w:t>197580722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9B0AAA"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B0AAA" w:rsidRPr="00DA15B7">
        <w:rPr>
          <w:noProof/>
          <w:color w:val="000000"/>
          <w:sz w:val="20"/>
          <w:szCs w:val="20"/>
          <w:lang w:val="en-AU"/>
        </w:rPr>
        <w:t>George Dharma Putra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B0AAA" w:rsidRPr="00DA15B7">
        <w:rPr>
          <w:noProof/>
          <w:color w:val="000000"/>
          <w:sz w:val="20"/>
          <w:szCs w:val="20"/>
          <w:lang w:val="en-AU"/>
        </w:rPr>
        <w:t>43213110443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9B0AAA"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9B0AAA" w:rsidRPr="00DA15B7">
        <w:rPr>
          <w:rFonts w:ascii="Verdana" w:hAnsi="Verdana"/>
          <w:noProof/>
          <w:color w:val="222222"/>
          <w:sz w:val="18"/>
          <w:szCs w:val="18"/>
          <w:shd w:val="clear" w:color="auto" w:fill="FFFFFF"/>
          <w:lang w:val="en-US"/>
        </w:rPr>
        <w:t>085813883331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9B0AAA" w:rsidRPr="00DA15B7">
        <w:rPr>
          <w:noProof/>
          <w:color w:val="000000"/>
          <w:sz w:val="20"/>
          <w:szCs w:val="20"/>
          <w:lang w:val="en-AU"/>
        </w:rPr>
        <w:t>Analisis Faktor-Faktor Yang Mempengaruhi Agresivitas Pajak Perusahaan Manufaktur Di Bursa Efek Di Indonesia Periode 2012-2014</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B0AA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5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5688D"/>
    <w:rsid w:val="00182D2C"/>
    <w:rsid w:val="00192C44"/>
    <w:rsid w:val="001B1A7A"/>
    <w:rsid w:val="001D5E1D"/>
    <w:rsid w:val="001D642E"/>
    <w:rsid w:val="001D67D9"/>
    <w:rsid w:val="001E20ED"/>
    <w:rsid w:val="001E6998"/>
    <w:rsid w:val="001F4111"/>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50FE4"/>
    <w:rsid w:val="004608CF"/>
    <w:rsid w:val="00494EEC"/>
    <w:rsid w:val="004A2129"/>
    <w:rsid w:val="004A2B23"/>
    <w:rsid w:val="004A3BCB"/>
    <w:rsid w:val="004A421B"/>
    <w:rsid w:val="004D32B2"/>
    <w:rsid w:val="004E0261"/>
    <w:rsid w:val="0050461D"/>
    <w:rsid w:val="00511D1F"/>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0599"/>
    <w:rsid w:val="006358E8"/>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869FD"/>
    <w:rsid w:val="00791A41"/>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B0AAA"/>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1E59"/>
    <w:rsid w:val="00C0409C"/>
    <w:rsid w:val="00C35CFE"/>
    <w:rsid w:val="00C45463"/>
    <w:rsid w:val="00C50863"/>
    <w:rsid w:val="00C54A6E"/>
    <w:rsid w:val="00C726EE"/>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2423-8BA2-4943-AB0B-946891EC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2018-04-10T03:11:00Z</cp:lastPrinted>
  <dcterms:created xsi:type="dcterms:W3CDTF">2018-04-10T03:12:00Z</dcterms:created>
  <dcterms:modified xsi:type="dcterms:W3CDTF">2018-04-10T03:12:00Z</dcterms:modified>
</cp:coreProperties>
</file>