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F1C8E" w:rsidRPr="00DA15B7">
        <w:rPr>
          <w:rFonts w:eastAsia="Arial Unicode MS"/>
          <w:noProof/>
          <w:color w:val="000000"/>
          <w:sz w:val="22"/>
          <w:szCs w:val="22"/>
          <w:lang w:val="en-AU"/>
        </w:rPr>
        <w:t>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F1C8E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F1C8E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F1C8E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F1C8E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F1C8E" w:rsidRPr="00DA15B7">
        <w:rPr>
          <w:noProof/>
          <w:color w:val="000000"/>
          <w:sz w:val="20"/>
          <w:szCs w:val="20"/>
          <w:lang w:val="en-AU"/>
        </w:rPr>
        <w:t>Evi Aryani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F1C8E" w:rsidRPr="00DA15B7">
        <w:rPr>
          <w:noProof/>
          <w:color w:val="000000"/>
          <w:sz w:val="20"/>
          <w:szCs w:val="20"/>
          <w:lang w:val="en-AU"/>
        </w:rPr>
        <w:t>43213120381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F1C8E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3F1C8E" w:rsidRPr="00DA15B7">
        <w:rPr>
          <w:noProof/>
          <w:color w:val="000000"/>
          <w:sz w:val="20"/>
          <w:szCs w:val="20"/>
          <w:lang w:val="en-AU"/>
        </w:rPr>
        <w:t>81255256772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3F1C8E" w:rsidRPr="00DA15B7" w:rsidRDefault="00D631E6" w:rsidP="003F1C8E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F1C8E" w:rsidRPr="00DA15B7">
        <w:rPr>
          <w:noProof/>
          <w:color w:val="000000"/>
          <w:sz w:val="20"/>
          <w:szCs w:val="20"/>
          <w:lang w:val="en-AU"/>
        </w:rPr>
        <w:t>Analisis Resiko Pengenaan Sanksi Administrasi</w:t>
      </w:r>
    </w:p>
    <w:p w:rsidR="00D631E6" w:rsidRPr="00F426A7" w:rsidRDefault="003F1C8E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DA15B7">
        <w:rPr>
          <w:noProof/>
          <w:color w:val="000000"/>
          <w:sz w:val="20"/>
          <w:szCs w:val="20"/>
          <w:lang w:val="en-AU"/>
        </w:rPr>
        <w:t>Perpajakan Atas Pelaporan Pajak ( Studi Kasus Pada Pt. X 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0A15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2E5D29"/>
    <w:rsid w:val="003105EE"/>
    <w:rsid w:val="00321271"/>
    <w:rsid w:val="00331FF2"/>
    <w:rsid w:val="00365492"/>
    <w:rsid w:val="00396251"/>
    <w:rsid w:val="003A745C"/>
    <w:rsid w:val="003F1C8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319AC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F7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4382-6BBD-4F5E-8FB1-0B50EF81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2018-04-10T02:18:00Z</cp:lastPrinted>
  <dcterms:created xsi:type="dcterms:W3CDTF">2018-04-10T02:18:00Z</dcterms:created>
  <dcterms:modified xsi:type="dcterms:W3CDTF">2018-04-10T02:18:00Z</dcterms:modified>
</cp:coreProperties>
</file>