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E7FCC" w:rsidRPr="00D12947">
        <w:rPr>
          <w:rFonts w:eastAsia="Arial Unicode MS"/>
          <w:noProof/>
          <w:color w:val="000000"/>
          <w:sz w:val="22"/>
          <w:szCs w:val="22"/>
          <w:lang w:val="en-AU"/>
        </w:rPr>
        <w:t>192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2E7FCC" w:rsidRPr="00D12947">
        <w:rPr>
          <w:b/>
          <w:noProof/>
          <w:color w:val="000000"/>
          <w:sz w:val="20"/>
          <w:szCs w:val="20"/>
          <w:lang w:val="en-US"/>
        </w:rPr>
        <w:t>Shinta Melzatia, SE., M.Ak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FCC" w:rsidRPr="00D12947">
        <w:rPr>
          <w:b/>
          <w:noProof/>
          <w:color w:val="000000"/>
          <w:sz w:val="20"/>
          <w:szCs w:val="20"/>
          <w:lang w:val="en-US"/>
        </w:rPr>
        <w:t>0327067405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FCC" w:rsidRPr="00D12947">
        <w:rPr>
          <w:b/>
          <w:noProof/>
          <w:color w:val="000000"/>
          <w:sz w:val="20"/>
          <w:szCs w:val="20"/>
          <w:lang w:val="en-US"/>
        </w:rPr>
        <w:t>609720088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2E7FCC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E7FCC" w:rsidRPr="00D12947">
        <w:rPr>
          <w:noProof/>
          <w:color w:val="000000"/>
          <w:sz w:val="20"/>
          <w:szCs w:val="20"/>
          <w:lang w:val="en-AU"/>
        </w:rPr>
        <w:t>Dwi Audina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E7FCC" w:rsidRPr="00D12947">
        <w:rPr>
          <w:noProof/>
          <w:color w:val="000000"/>
          <w:sz w:val="20"/>
          <w:szCs w:val="20"/>
          <w:lang w:val="en-AU"/>
        </w:rPr>
        <w:t>43214010284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2E7FCC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2E7FCC" w:rsidRPr="00D12947">
        <w:rPr>
          <w:noProof/>
          <w:color w:val="000000"/>
          <w:sz w:val="20"/>
          <w:szCs w:val="20"/>
          <w:lang w:val="en-AU"/>
        </w:rPr>
        <w:t>081210452760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2E7FCC" w:rsidRPr="00D12947">
        <w:rPr>
          <w:noProof/>
          <w:color w:val="000000"/>
          <w:sz w:val="20"/>
          <w:szCs w:val="20"/>
          <w:lang w:val="en-AU"/>
        </w:rPr>
        <w:t>Perbandingan Kinerja Keuangan Bank Konvensional Dan Bank Syariah Meggunakan Rasio Keuangan (Studi Kasus Bank Bni Syariah Dan Bank Central Asia)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92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7764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3D53"/>
    <w:rsid w:val="00135B30"/>
    <w:rsid w:val="0014276E"/>
    <w:rsid w:val="00152551"/>
    <w:rsid w:val="00171917"/>
    <w:rsid w:val="0017650B"/>
    <w:rsid w:val="00182D2C"/>
    <w:rsid w:val="00187747"/>
    <w:rsid w:val="00192C44"/>
    <w:rsid w:val="00193A14"/>
    <w:rsid w:val="00194547"/>
    <w:rsid w:val="001B1A7A"/>
    <w:rsid w:val="001C44C4"/>
    <w:rsid w:val="001C4A0F"/>
    <w:rsid w:val="001C5D4D"/>
    <w:rsid w:val="001D5E1D"/>
    <w:rsid w:val="001E6998"/>
    <w:rsid w:val="001F47EA"/>
    <w:rsid w:val="001F7A59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E7FCC"/>
    <w:rsid w:val="002F0F89"/>
    <w:rsid w:val="002F1205"/>
    <w:rsid w:val="002F62A8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A7DCA"/>
    <w:rsid w:val="003C11EE"/>
    <w:rsid w:val="003E5E24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C0E39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927E7"/>
    <w:rsid w:val="006A1C0C"/>
    <w:rsid w:val="006B17ED"/>
    <w:rsid w:val="006B1FA5"/>
    <w:rsid w:val="006D0C87"/>
    <w:rsid w:val="006D0CF6"/>
    <w:rsid w:val="006D3991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25D1"/>
    <w:rsid w:val="007B46A2"/>
    <w:rsid w:val="007C04E9"/>
    <w:rsid w:val="007C2D4F"/>
    <w:rsid w:val="007D6F70"/>
    <w:rsid w:val="007E36C0"/>
    <w:rsid w:val="007E4BDF"/>
    <w:rsid w:val="007F6ADC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87C9B"/>
    <w:rsid w:val="008904A4"/>
    <w:rsid w:val="008929B9"/>
    <w:rsid w:val="008B0DE2"/>
    <w:rsid w:val="008B1C05"/>
    <w:rsid w:val="008B2459"/>
    <w:rsid w:val="008B49A0"/>
    <w:rsid w:val="008B7A6D"/>
    <w:rsid w:val="008C1F29"/>
    <w:rsid w:val="008C58C1"/>
    <w:rsid w:val="008C774E"/>
    <w:rsid w:val="008D19D2"/>
    <w:rsid w:val="008E1628"/>
    <w:rsid w:val="00906C6B"/>
    <w:rsid w:val="00914FD0"/>
    <w:rsid w:val="00917424"/>
    <w:rsid w:val="009225B1"/>
    <w:rsid w:val="009461D7"/>
    <w:rsid w:val="009576FA"/>
    <w:rsid w:val="00972D04"/>
    <w:rsid w:val="009821DB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089"/>
    <w:rsid w:val="00AB238A"/>
    <w:rsid w:val="00AB43E6"/>
    <w:rsid w:val="00AC1BA1"/>
    <w:rsid w:val="00AC1C08"/>
    <w:rsid w:val="00AF6E39"/>
    <w:rsid w:val="00B03E54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2AC3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8498D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DF276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D5D5C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2E4D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18F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2F77-0718-4453-9814-F8A1041B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2018-04-05T06:32:00Z</cp:lastPrinted>
  <dcterms:created xsi:type="dcterms:W3CDTF">2018-04-05T06:32:00Z</dcterms:created>
  <dcterms:modified xsi:type="dcterms:W3CDTF">2018-04-05T06:32:00Z</dcterms:modified>
</cp:coreProperties>
</file>