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44DF4" w:rsidRPr="00032C8A">
        <w:rPr>
          <w:rFonts w:eastAsia="Arial Unicode MS"/>
          <w:noProof/>
          <w:color w:val="000000"/>
          <w:sz w:val="22"/>
          <w:szCs w:val="22"/>
          <w:lang w:val="en-AU"/>
        </w:rPr>
        <w:t>138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44DF4" w:rsidRPr="00032C8A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B33BD">
        <w:rPr>
          <w:b/>
          <w:color w:val="000000"/>
          <w:sz w:val="20"/>
          <w:szCs w:val="20"/>
          <w:lang w:val="en-US"/>
        </w:rPr>
        <w:fldChar w:fldCharType="separate"/>
      </w:r>
      <w:r w:rsidR="00744DF4" w:rsidRPr="00032C8A">
        <w:rPr>
          <w:b/>
          <w:noProof/>
          <w:color w:val="000000"/>
          <w:sz w:val="20"/>
          <w:szCs w:val="20"/>
          <w:lang w:val="en-US"/>
        </w:rPr>
        <w:t>9903018858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744DF4" w:rsidRPr="00032C8A">
        <w:rPr>
          <w:b/>
          <w:noProof/>
          <w:color w:val="000000"/>
          <w:sz w:val="20"/>
          <w:szCs w:val="20"/>
          <w:lang w:val="en-US"/>
        </w:rPr>
        <w:t>616530066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744DF4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744DF4" w:rsidRPr="00032C8A">
        <w:rPr>
          <w:b/>
          <w:noProof/>
          <w:color w:val="000000"/>
          <w:sz w:val="20"/>
          <w:szCs w:val="20"/>
          <w:lang w:val="en-US"/>
        </w:rPr>
        <w:t>081310844255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744DF4" w:rsidRPr="00032C8A">
        <w:rPr>
          <w:b/>
          <w:noProof/>
          <w:color w:val="000000"/>
          <w:sz w:val="20"/>
          <w:szCs w:val="20"/>
          <w:lang w:val="en-US"/>
        </w:rPr>
        <w:t>suparno.makt@yahoo.com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44DF4" w:rsidRPr="00032C8A">
        <w:rPr>
          <w:noProof/>
          <w:color w:val="000000"/>
          <w:sz w:val="20"/>
          <w:szCs w:val="20"/>
          <w:lang w:val="en-AU"/>
        </w:rPr>
        <w:t>Toni Kamalludin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44DF4" w:rsidRPr="00032C8A">
        <w:rPr>
          <w:noProof/>
          <w:color w:val="000000"/>
          <w:sz w:val="20"/>
          <w:szCs w:val="20"/>
          <w:lang w:val="en-AU"/>
        </w:rPr>
        <w:t>43213110462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44DF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744DF4" w:rsidRPr="00032C8A">
        <w:rPr>
          <w:noProof/>
          <w:color w:val="000000"/>
          <w:sz w:val="20"/>
          <w:szCs w:val="20"/>
          <w:lang w:val="en-AU"/>
        </w:rPr>
        <w:t>089698380989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44DF4" w:rsidRPr="00032C8A">
        <w:rPr>
          <w:noProof/>
          <w:color w:val="000000"/>
          <w:sz w:val="20"/>
          <w:szCs w:val="20"/>
          <w:lang w:val="en-AU"/>
        </w:rPr>
        <w:t>Analisis Penerapan Prosedur Penerimaan Kas Untuk Meningkatkan Efektivitas Pengendalian Interen Pada Badan Pengelola Perhimpunan Penghuni Rumah Susun Apartemen Kawasan Thamrin City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B" w:rsidRDefault="00F0413B" w:rsidP="00016B05">
      <w:r>
        <w:separator/>
      </w:r>
    </w:p>
  </w:endnote>
  <w:endnote w:type="continuationSeparator" w:id="0">
    <w:p w:rsidR="00F0413B" w:rsidRDefault="00F0413B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0413B" w:rsidRPr="002C0A38" w:rsidRDefault="00F0413B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0413B" w:rsidRDefault="00F0413B">
    <w:pPr>
      <w:pStyle w:val="Footer"/>
    </w:pPr>
  </w:p>
  <w:p w:rsidR="00F0413B" w:rsidRDefault="00F0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B" w:rsidRDefault="00F0413B" w:rsidP="00016B05">
      <w:r>
        <w:separator/>
      </w:r>
    </w:p>
  </w:footnote>
  <w:footnote w:type="continuationSeparator" w:id="0">
    <w:p w:rsidR="00F0413B" w:rsidRDefault="00F0413B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44DF4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872B-96E2-4B78-940E-A6D86C45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2017-06-03T07:46:00Z</cp:lastPrinted>
  <dcterms:created xsi:type="dcterms:W3CDTF">2017-06-03T07:46:00Z</dcterms:created>
  <dcterms:modified xsi:type="dcterms:W3CDTF">2017-06-03T07:46:00Z</dcterms:modified>
</cp:coreProperties>
</file>