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A2754" w:rsidRPr="00032C8A">
        <w:rPr>
          <w:rFonts w:eastAsia="Arial Unicode MS"/>
          <w:noProof/>
          <w:color w:val="000000"/>
          <w:sz w:val="22"/>
          <w:szCs w:val="22"/>
          <w:lang w:val="en-AU"/>
        </w:rPr>
        <w:t>235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754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754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754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754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A2754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9A2754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A2754" w:rsidRPr="00032C8A">
        <w:rPr>
          <w:noProof/>
          <w:color w:val="000000"/>
          <w:sz w:val="20"/>
          <w:szCs w:val="20"/>
          <w:lang w:val="en-AU"/>
        </w:rPr>
        <w:t>Retnaningsih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A2754" w:rsidRPr="00032C8A">
        <w:rPr>
          <w:noProof/>
          <w:color w:val="000000"/>
          <w:sz w:val="20"/>
          <w:szCs w:val="20"/>
          <w:lang w:val="en-AU"/>
        </w:rPr>
        <w:t>43213110159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A275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9A2754" w:rsidRPr="00032C8A">
        <w:rPr>
          <w:noProof/>
          <w:color w:val="000000"/>
          <w:sz w:val="20"/>
          <w:szCs w:val="20"/>
          <w:lang w:val="en-AU"/>
        </w:rPr>
        <w:t>087889809226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A2754" w:rsidRPr="00032C8A">
        <w:rPr>
          <w:noProof/>
          <w:color w:val="000000"/>
          <w:sz w:val="20"/>
          <w:szCs w:val="20"/>
          <w:lang w:val="en-AU"/>
        </w:rPr>
        <w:t>Pengaruh Efektivitas Sistem Informasi Akuntansi Dan Penggunaan Teknologi Informasi Pada Kinerja Individual Dengan Kepuasan Kerja Sebagai Variabel Pemoderasi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951C-6D0A-4300-A584-BE89A5A3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2017-06-03T08:50:00Z</cp:lastPrinted>
  <dcterms:created xsi:type="dcterms:W3CDTF">2017-06-03T08:50:00Z</dcterms:created>
  <dcterms:modified xsi:type="dcterms:W3CDTF">2017-06-03T08:50:00Z</dcterms:modified>
</cp:coreProperties>
</file>