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44FAF" w:rsidRPr="001B6E66">
        <w:rPr>
          <w:rFonts w:eastAsia="Arial Unicode MS"/>
          <w:noProof/>
          <w:color w:val="000000"/>
          <w:sz w:val="22"/>
          <w:szCs w:val="22"/>
          <w:lang w:val="en-AU"/>
        </w:rPr>
        <w:t>368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44FAF" w:rsidRPr="001B6E66">
        <w:rPr>
          <w:b/>
          <w:noProof/>
          <w:color w:val="000000"/>
          <w:sz w:val="20"/>
          <w:szCs w:val="20"/>
          <w:lang w:val="en-US"/>
        </w:rPr>
        <w:t>Lusia Sri Arini, S.Pd.,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44FAF" w:rsidRPr="001B6E66">
        <w:rPr>
          <w:b/>
          <w:noProof/>
          <w:color w:val="000000"/>
          <w:sz w:val="20"/>
          <w:szCs w:val="20"/>
          <w:lang w:val="en-US"/>
        </w:rPr>
        <w:t>0312047204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44FAF" w:rsidRPr="001B6E66">
        <w:rPr>
          <w:b/>
          <w:noProof/>
          <w:color w:val="000000"/>
          <w:sz w:val="20"/>
          <w:szCs w:val="20"/>
          <w:lang w:val="en-US"/>
        </w:rPr>
        <w:t>609720101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44FAF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44FAF" w:rsidRPr="001B6E66">
        <w:rPr>
          <w:b/>
          <w:noProof/>
          <w:color w:val="000000"/>
          <w:sz w:val="20"/>
          <w:szCs w:val="20"/>
          <w:lang w:val="en-US"/>
        </w:rPr>
        <w:t>08561648312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44FAF" w:rsidRPr="001B6E66">
        <w:rPr>
          <w:b/>
          <w:noProof/>
          <w:color w:val="000000"/>
          <w:sz w:val="20"/>
          <w:szCs w:val="20"/>
          <w:lang w:val="en-US"/>
        </w:rPr>
        <w:t>lusia_sri_arini@yahoo.com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44FAF" w:rsidRPr="001B6E66">
        <w:rPr>
          <w:noProof/>
          <w:color w:val="000000"/>
          <w:sz w:val="20"/>
          <w:szCs w:val="20"/>
          <w:lang w:val="en-AU"/>
        </w:rPr>
        <w:t>Novia Anjarwati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D44FAF" w:rsidRPr="001B6E66">
        <w:rPr>
          <w:noProof/>
          <w:color w:val="000000"/>
          <w:sz w:val="20"/>
          <w:szCs w:val="20"/>
          <w:lang w:val="en-AU"/>
        </w:rPr>
        <w:t>43213110203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44FAF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D44FAF" w:rsidRPr="001B6E66">
        <w:rPr>
          <w:noProof/>
          <w:color w:val="000000"/>
          <w:sz w:val="20"/>
          <w:szCs w:val="20"/>
          <w:lang w:val="en-AU"/>
        </w:rPr>
        <w:t>Pengaruh Perbedaan Laba Fiskal Dan Laba Komersial Terhadap Pertumbuhan Laba Pada Perusahaan Manufaktur Yang Terdaftar Di BEI Tahun 2014-2015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5607-B6CD-4CEC-A76D-AEB7354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2017-06-10T03:29:00Z</cp:lastPrinted>
  <dcterms:created xsi:type="dcterms:W3CDTF">2017-06-10T03:29:00Z</dcterms:created>
  <dcterms:modified xsi:type="dcterms:W3CDTF">2017-06-10T03:29:00Z</dcterms:modified>
</cp:coreProperties>
</file>