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B5DAA" w:rsidRPr="00032C8A">
        <w:rPr>
          <w:rFonts w:eastAsia="Arial Unicode MS"/>
          <w:noProof/>
          <w:color w:val="000000"/>
          <w:sz w:val="22"/>
          <w:szCs w:val="22"/>
          <w:lang w:val="en-AU"/>
        </w:rPr>
        <w:t>21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5DAA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5DAA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5DAA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5DA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5DAA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5DAA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B5DAA" w:rsidRPr="00032C8A">
        <w:rPr>
          <w:noProof/>
          <w:color w:val="000000"/>
          <w:sz w:val="20"/>
          <w:szCs w:val="20"/>
          <w:lang w:val="en-AU"/>
        </w:rPr>
        <w:t>Meiyani Sihotang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B5DAA" w:rsidRPr="00032C8A">
        <w:rPr>
          <w:noProof/>
          <w:color w:val="000000"/>
          <w:sz w:val="20"/>
          <w:szCs w:val="20"/>
          <w:lang w:val="en-AU"/>
        </w:rPr>
        <w:t>43215110454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B5DA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1B5DAA" w:rsidRPr="00032C8A">
        <w:rPr>
          <w:noProof/>
          <w:color w:val="000000"/>
          <w:sz w:val="20"/>
          <w:szCs w:val="20"/>
          <w:lang w:val="en-AU"/>
        </w:rPr>
        <w:t>081266184471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B5DAA" w:rsidRPr="00032C8A">
        <w:rPr>
          <w:noProof/>
          <w:color w:val="000000"/>
          <w:sz w:val="20"/>
          <w:szCs w:val="20"/>
          <w:lang w:val="en-AU"/>
        </w:rPr>
        <w:t>pengaruh inflasi, dan suku bunga SBI terhadap indeks harga saham gabungan ( IHSG) pada bursa efek indonesia pada tahun 2010 - 2014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A" w:rsidRDefault="00566A0A" w:rsidP="00016B05">
      <w:r>
        <w:separator/>
      </w:r>
    </w:p>
  </w:endnote>
  <w:endnote w:type="continuationSeparator" w:id="0">
    <w:p w:rsidR="00566A0A" w:rsidRDefault="00566A0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66A0A" w:rsidRPr="002C0A38" w:rsidRDefault="00566A0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66A0A" w:rsidRPr="002C0A38" w:rsidRDefault="00566A0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66A0A" w:rsidRDefault="00566A0A">
    <w:pPr>
      <w:pStyle w:val="Footer"/>
    </w:pPr>
  </w:p>
  <w:p w:rsidR="00566A0A" w:rsidRDefault="00566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A" w:rsidRDefault="00566A0A" w:rsidP="00016B05">
      <w:r>
        <w:separator/>
      </w:r>
    </w:p>
  </w:footnote>
  <w:footnote w:type="continuationSeparator" w:id="0">
    <w:p w:rsidR="00566A0A" w:rsidRDefault="00566A0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1"/>
    <w:odso>
      <w:udl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2B1D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B5DAA"/>
    <w:rsid w:val="001D5E1D"/>
    <w:rsid w:val="001E6998"/>
    <w:rsid w:val="00213B52"/>
    <w:rsid w:val="0023720D"/>
    <w:rsid w:val="0028588A"/>
    <w:rsid w:val="002E0DBF"/>
    <w:rsid w:val="002E49F8"/>
    <w:rsid w:val="002E7C2C"/>
    <w:rsid w:val="003105EE"/>
    <w:rsid w:val="00321271"/>
    <w:rsid w:val="00331FF2"/>
    <w:rsid w:val="00396251"/>
    <w:rsid w:val="003E1091"/>
    <w:rsid w:val="00407171"/>
    <w:rsid w:val="00432224"/>
    <w:rsid w:val="004608CF"/>
    <w:rsid w:val="004811E4"/>
    <w:rsid w:val="00494EEC"/>
    <w:rsid w:val="004A421B"/>
    <w:rsid w:val="004B6C78"/>
    <w:rsid w:val="004D32B2"/>
    <w:rsid w:val="004E0261"/>
    <w:rsid w:val="00543314"/>
    <w:rsid w:val="00565CEE"/>
    <w:rsid w:val="00566A0A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267A8"/>
    <w:rsid w:val="00762CB2"/>
    <w:rsid w:val="007C04E9"/>
    <w:rsid w:val="007C1855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A7557"/>
    <w:rsid w:val="009E19B1"/>
    <w:rsid w:val="009F6A96"/>
    <w:rsid w:val="00A42FE9"/>
    <w:rsid w:val="00A50F29"/>
    <w:rsid w:val="00A621D9"/>
    <w:rsid w:val="00A852F6"/>
    <w:rsid w:val="00AA1670"/>
    <w:rsid w:val="00AB238A"/>
    <w:rsid w:val="00AB43E6"/>
    <w:rsid w:val="00AC1C08"/>
    <w:rsid w:val="00AC7251"/>
    <w:rsid w:val="00AE586C"/>
    <w:rsid w:val="00AE5F0B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7515D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2B10-36F3-4CD9-95DB-CA2037F8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2017-06-03T05:49:00Z</cp:lastPrinted>
  <dcterms:created xsi:type="dcterms:W3CDTF">2017-06-03T05:50:00Z</dcterms:created>
  <dcterms:modified xsi:type="dcterms:W3CDTF">2017-06-03T05:50:00Z</dcterms:modified>
</cp:coreProperties>
</file>