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B55CC" w:rsidRPr="00032C8A">
        <w:rPr>
          <w:rFonts w:eastAsia="Arial Unicode MS"/>
          <w:noProof/>
          <w:color w:val="000000"/>
          <w:sz w:val="22"/>
          <w:szCs w:val="22"/>
          <w:lang w:val="en-AU"/>
        </w:rPr>
        <w:t>29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55CC" w:rsidRPr="00032C8A">
        <w:rPr>
          <w:b/>
          <w:noProof/>
          <w:color w:val="000000"/>
          <w:sz w:val="20"/>
          <w:szCs w:val="20"/>
          <w:lang w:val="en-US"/>
        </w:rPr>
        <w:t>Anna Christin, SE.,Ak.,MM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55CC" w:rsidRPr="00032C8A">
        <w:rPr>
          <w:b/>
          <w:noProof/>
          <w:color w:val="000000"/>
          <w:sz w:val="20"/>
          <w:szCs w:val="20"/>
          <w:lang w:val="en-US"/>
        </w:rPr>
        <w:t>0323046501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55CC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55CC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55CC" w:rsidRPr="00032C8A">
        <w:rPr>
          <w:b/>
          <w:noProof/>
          <w:color w:val="000000"/>
          <w:sz w:val="20"/>
          <w:szCs w:val="20"/>
          <w:lang w:val="en-US"/>
        </w:rPr>
        <w:t>08128885458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B55CC" w:rsidRPr="00032C8A">
        <w:rPr>
          <w:noProof/>
          <w:color w:val="000000"/>
          <w:sz w:val="20"/>
          <w:szCs w:val="20"/>
          <w:lang w:val="en-AU"/>
        </w:rPr>
        <w:t>Humairah Nopi Lestari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B55CC" w:rsidRPr="00032C8A">
        <w:rPr>
          <w:noProof/>
          <w:color w:val="000000"/>
          <w:sz w:val="20"/>
          <w:szCs w:val="20"/>
          <w:lang w:val="en-AU"/>
        </w:rPr>
        <w:t>43213110117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B55CC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2B55CC" w:rsidRPr="00032C8A">
        <w:rPr>
          <w:noProof/>
          <w:color w:val="000000"/>
          <w:sz w:val="20"/>
          <w:szCs w:val="20"/>
          <w:lang w:val="en-AU"/>
        </w:rPr>
        <w:t>081285660675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B55CC" w:rsidRPr="00032C8A">
        <w:rPr>
          <w:noProof/>
          <w:color w:val="000000"/>
          <w:sz w:val="20"/>
          <w:szCs w:val="20"/>
          <w:lang w:val="en-AU"/>
        </w:rPr>
        <w:t>Pengaruh Hutang Dan Kepemilikan Manajerial Terhadap Nilai Perusahaan Pada Perusahaan Manufaktur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E6B8-C8D5-4C18-B1FC-C2C76FBB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2017-06-03T06:15:00Z</cp:lastPrinted>
  <dcterms:created xsi:type="dcterms:W3CDTF">2017-06-03T06:16:00Z</dcterms:created>
  <dcterms:modified xsi:type="dcterms:W3CDTF">2017-06-03T06:16:00Z</dcterms:modified>
</cp:coreProperties>
</file>