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24AB2" w:rsidRPr="00032C8A">
        <w:rPr>
          <w:rFonts w:eastAsia="Arial Unicode MS"/>
          <w:noProof/>
          <w:color w:val="000000"/>
          <w:sz w:val="22"/>
          <w:szCs w:val="22"/>
          <w:lang w:val="en-AU"/>
        </w:rPr>
        <w:t>143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24AB2" w:rsidRPr="00032C8A">
        <w:rPr>
          <w:b/>
          <w:noProof/>
          <w:color w:val="000000"/>
          <w:sz w:val="20"/>
          <w:szCs w:val="20"/>
          <w:lang w:val="en-US"/>
        </w:rPr>
        <w:t>Swarmilah Hariani, SE, M.Acc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B33BD">
        <w:rPr>
          <w:b/>
          <w:color w:val="000000"/>
          <w:sz w:val="20"/>
          <w:szCs w:val="20"/>
          <w:lang w:val="en-US"/>
        </w:rPr>
        <w:fldChar w:fldCharType="separate"/>
      </w:r>
      <w:r w:rsidR="00F24AB2" w:rsidRPr="00032C8A">
        <w:rPr>
          <w:b/>
          <w:noProof/>
          <w:color w:val="000000"/>
          <w:sz w:val="20"/>
          <w:szCs w:val="20"/>
          <w:lang w:val="en-US"/>
        </w:rPr>
        <w:t>0331038802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F24AB2" w:rsidRPr="00032C8A">
        <w:rPr>
          <w:b/>
          <w:noProof/>
          <w:color w:val="000000"/>
          <w:sz w:val="20"/>
          <w:szCs w:val="20"/>
          <w:lang w:val="en-US"/>
        </w:rPr>
        <w:t>1975801066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F24AB2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F24AB2" w:rsidRPr="00032C8A">
        <w:rPr>
          <w:b/>
          <w:noProof/>
          <w:color w:val="000000"/>
          <w:sz w:val="20"/>
          <w:szCs w:val="20"/>
          <w:lang w:val="en-US"/>
        </w:rPr>
        <w:t>081264920088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F24AB2" w:rsidRPr="00032C8A">
        <w:rPr>
          <w:b/>
          <w:noProof/>
          <w:color w:val="000000"/>
          <w:sz w:val="20"/>
          <w:szCs w:val="20"/>
          <w:lang w:val="en-US"/>
        </w:rPr>
        <w:t>swarmilahharianiugm_semacc@yahoo.com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24AB2" w:rsidRPr="00032C8A">
        <w:rPr>
          <w:noProof/>
          <w:color w:val="000000"/>
          <w:sz w:val="20"/>
          <w:szCs w:val="20"/>
          <w:lang w:val="en-AU"/>
        </w:rPr>
        <w:t>Fufung Alfulailah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24AB2" w:rsidRPr="00032C8A">
        <w:rPr>
          <w:noProof/>
          <w:color w:val="000000"/>
          <w:sz w:val="20"/>
          <w:szCs w:val="20"/>
          <w:lang w:val="en-AU"/>
        </w:rPr>
        <w:t>43213110360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24AB2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92430C">
        <w:rPr>
          <w:color w:val="000000"/>
          <w:sz w:val="20"/>
          <w:szCs w:val="20"/>
          <w:lang w:val="en-AU"/>
        </w:rPr>
        <w:fldChar w:fldCharType="separate"/>
      </w:r>
      <w:r w:rsidR="00F24AB2" w:rsidRPr="00032C8A">
        <w:rPr>
          <w:noProof/>
          <w:color w:val="000000"/>
          <w:sz w:val="20"/>
          <w:szCs w:val="20"/>
          <w:lang w:val="en-AU"/>
        </w:rPr>
        <w:t>089601826449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24AB2" w:rsidRPr="00032C8A">
        <w:rPr>
          <w:noProof/>
          <w:color w:val="000000"/>
          <w:sz w:val="20"/>
          <w:szCs w:val="20"/>
          <w:lang w:val="en-AU"/>
        </w:rPr>
        <w:t>Analisis Rasio Keuangan Dalam Memperdiksi Perubahan Laba Pt. Duta Balai Lelang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3B" w:rsidRDefault="00F0413B" w:rsidP="00016B05">
      <w:r>
        <w:separator/>
      </w:r>
    </w:p>
  </w:endnote>
  <w:endnote w:type="continuationSeparator" w:id="0">
    <w:p w:rsidR="00F0413B" w:rsidRDefault="00F0413B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0413B" w:rsidRPr="002C0A38" w:rsidRDefault="00F0413B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0413B" w:rsidRDefault="00F0413B">
    <w:pPr>
      <w:pStyle w:val="Footer"/>
    </w:pPr>
  </w:p>
  <w:p w:rsidR="00F0413B" w:rsidRDefault="00F0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3B" w:rsidRDefault="00F0413B" w:rsidP="00016B05">
      <w:r>
        <w:separator/>
      </w:r>
    </w:p>
  </w:footnote>
  <w:footnote w:type="continuationSeparator" w:id="0">
    <w:p w:rsidR="00F0413B" w:rsidRDefault="00F0413B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30C"/>
    <w:rsid w:val="00924FC8"/>
    <w:rsid w:val="00927193"/>
    <w:rsid w:val="0095071E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9085-302E-4D8D-A42C-8778DFA6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2017-06-03T07:50:00Z</cp:lastPrinted>
  <dcterms:created xsi:type="dcterms:W3CDTF">2017-06-03T07:50:00Z</dcterms:created>
  <dcterms:modified xsi:type="dcterms:W3CDTF">2017-06-03T07:50:00Z</dcterms:modified>
</cp:coreProperties>
</file>