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D0EC4" w:rsidRPr="00032C8A">
        <w:rPr>
          <w:rFonts w:eastAsia="Arial Unicode MS"/>
          <w:noProof/>
          <w:color w:val="000000"/>
          <w:sz w:val="22"/>
          <w:szCs w:val="22"/>
          <w:lang w:val="en-AU"/>
        </w:rPr>
        <w:t>154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4D0EC4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D0EC4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D0EC4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D0EC4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4D0EC4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4D0EC4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D0EC4" w:rsidRPr="00032C8A">
        <w:rPr>
          <w:noProof/>
          <w:color w:val="000000"/>
          <w:sz w:val="20"/>
          <w:szCs w:val="20"/>
          <w:lang w:val="en-AU"/>
        </w:rPr>
        <w:t>Fitri Wida Murty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4D0EC4" w:rsidRPr="00032C8A">
        <w:rPr>
          <w:noProof/>
          <w:color w:val="000000"/>
          <w:sz w:val="20"/>
          <w:szCs w:val="20"/>
          <w:lang w:val="en-AU"/>
        </w:rPr>
        <w:t>43213110034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4D0EC4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F664A">
        <w:rPr>
          <w:color w:val="000000"/>
          <w:sz w:val="20"/>
          <w:szCs w:val="20"/>
          <w:lang w:val="en-AU"/>
        </w:rPr>
        <w:fldChar w:fldCharType="separate"/>
      </w:r>
      <w:r w:rsidR="004D0EC4" w:rsidRPr="00032C8A">
        <w:rPr>
          <w:noProof/>
          <w:color w:val="000000"/>
          <w:sz w:val="20"/>
          <w:szCs w:val="20"/>
          <w:lang w:val="en-AU"/>
        </w:rPr>
        <w:t>085693295014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4D0EC4" w:rsidRPr="00032C8A">
        <w:rPr>
          <w:noProof/>
          <w:color w:val="000000"/>
          <w:sz w:val="20"/>
          <w:szCs w:val="20"/>
          <w:lang w:val="en-AU"/>
        </w:rPr>
        <w:t>Pengaruh Good Corporate Governance (Gcg), Ukuran (Size) Perusahaan, Pertumbuhan (Growth)Perusahaan Dan Corporate Social Responsibility (Csr) Terhadap Rating Credit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14ED2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30C"/>
    <w:rsid w:val="00924FC8"/>
    <w:rsid w:val="00927193"/>
    <w:rsid w:val="0095071E"/>
    <w:rsid w:val="00981823"/>
    <w:rsid w:val="00991657"/>
    <w:rsid w:val="009936C1"/>
    <w:rsid w:val="00996B1C"/>
    <w:rsid w:val="009A210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28CC-DBC9-4B04-AF9F-1633B22ED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2017-06-03T07:57:00Z</cp:lastPrinted>
  <dcterms:created xsi:type="dcterms:W3CDTF">2017-06-03T07:57:00Z</dcterms:created>
  <dcterms:modified xsi:type="dcterms:W3CDTF">2017-06-03T07:57:00Z</dcterms:modified>
</cp:coreProperties>
</file>