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97072" w:rsidRPr="00032C8A">
        <w:rPr>
          <w:rFonts w:eastAsia="Arial Unicode MS"/>
          <w:noProof/>
          <w:color w:val="000000"/>
          <w:sz w:val="22"/>
          <w:szCs w:val="22"/>
          <w:lang w:val="en-AU"/>
        </w:rPr>
        <w:t>64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97072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B97072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97072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97072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97072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B97072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97072" w:rsidRPr="00032C8A">
        <w:rPr>
          <w:noProof/>
          <w:color w:val="000000"/>
          <w:sz w:val="20"/>
          <w:szCs w:val="20"/>
          <w:lang w:val="en-AU"/>
        </w:rPr>
        <w:t>Andhika Yudo Hutomo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97072" w:rsidRPr="00032C8A">
        <w:rPr>
          <w:noProof/>
          <w:color w:val="000000"/>
          <w:sz w:val="20"/>
          <w:szCs w:val="20"/>
          <w:lang w:val="en-AU"/>
        </w:rPr>
        <w:t>43213110438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9707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97072" w:rsidRPr="00032C8A">
        <w:rPr>
          <w:noProof/>
          <w:color w:val="000000"/>
          <w:sz w:val="20"/>
          <w:szCs w:val="20"/>
          <w:lang w:val="en-AU"/>
        </w:rPr>
        <w:t>087778488465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97072" w:rsidRPr="00032C8A">
        <w:rPr>
          <w:noProof/>
          <w:color w:val="000000"/>
          <w:sz w:val="20"/>
          <w:szCs w:val="20"/>
          <w:lang w:val="en-AU"/>
        </w:rPr>
        <w:t>Pengaruh Penerimaan Pajak Daerah, Retribusi Daerah, Dana Alokasi Umum Dan Dana Alokasi Khusus Terhadap Kinerja Keuangan Pemerintah Kota Depok Tahun 2011 - 2015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145E3"/>
    <w:rsid w:val="00543314"/>
    <w:rsid w:val="00565CEE"/>
    <w:rsid w:val="00573709"/>
    <w:rsid w:val="005830C8"/>
    <w:rsid w:val="0059605C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B0FF7"/>
    <w:rsid w:val="008E1628"/>
    <w:rsid w:val="00914FD0"/>
    <w:rsid w:val="00927193"/>
    <w:rsid w:val="00981823"/>
    <w:rsid w:val="00991657"/>
    <w:rsid w:val="009936C1"/>
    <w:rsid w:val="00996B1C"/>
    <w:rsid w:val="009A2104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3E8D-5BDC-495F-84C0-713E0FD3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2017-06-03T06:37:00Z</cp:lastPrinted>
  <dcterms:created xsi:type="dcterms:W3CDTF">2017-06-03T06:37:00Z</dcterms:created>
  <dcterms:modified xsi:type="dcterms:W3CDTF">2017-06-03T06:37:00Z</dcterms:modified>
</cp:coreProperties>
</file>