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746C9" w:rsidRPr="00032C8A">
        <w:rPr>
          <w:rFonts w:eastAsia="Arial Unicode MS"/>
          <w:noProof/>
          <w:color w:val="000000"/>
          <w:sz w:val="22"/>
          <w:szCs w:val="22"/>
          <w:lang w:val="en-AU"/>
        </w:rPr>
        <w:t>30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46C9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46C9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46C9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46C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46C9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46C9" w:rsidRPr="00032C8A">
        <w:rPr>
          <w:noProof/>
          <w:color w:val="000000"/>
          <w:sz w:val="20"/>
          <w:szCs w:val="20"/>
          <w:lang w:val="en-AU"/>
        </w:rPr>
        <w:t>Akhmad Rofiq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746C9" w:rsidRPr="00032C8A">
        <w:rPr>
          <w:noProof/>
          <w:color w:val="000000"/>
          <w:sz w:val="20"/>
          <w:szCs w:val="20"/>
          <w:lang w:val="en-AU"/>
        </w:rPr>
        <w:t>43215120367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746C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746C9" w:rsidRPr="00032C8A">
        <w:rPr>
          <w:noProof/>
          <w:color w:val="000000"/>
          <w:sz w:val="20"/>
          <w:szCs w:val="20"/>
          <w:lang w:val="en-AU"/>
        </w:rPr>
        <w:t>082299297000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46C9" w:rsidRPr="00032C8A">
        <w:rPr>
          <w:noProof/>
          <w:color w:val="000000"/>
          <w:sz w:val="20"/>
          <w:szCs w:val="20"/>
          <w:lang w:val="en-AU"/>
        </w:rPr>
        <w:t>ANALISIS KEBIJAKAN PERPAJAKAN DI BIDANG CUKAI HASIL TEMBAKAU PADA KAWASAN PERDAGANGAN BEBAS DAN PELABUHAN BEBAS BATAM SERTA DAMPAKNYA TERHADAP PENERIMAAN NEGARA DAN PENYALAHGUNAAN FASILITAS KAWASAN PERDAGANGAN BEBAS DAN PELABUHAN BEBAS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CF7D-74BA-4EBC-89EF-1255614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2017-06-03T06:16:00Z</cp:lastPrinted>
  <dcterms:created xsi:type="dcterms:W3CDTF">2017-06-03T06:16:00Z</dcterms:created>
  <dcterms:modified xsi:type="dcterms:W3CDTF">2017-06-03T06:16:00Z</dcterms:modified>
</cp:coreProperties>
</file>