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435408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84829" w:rsidRPr="00D119D8">
        <w:rPr>
          <w:rFonts w:eastAsia="Arial Unicode MS"/>
          <w:noProof/>
          <w:color w:val="000000"/>
          <w:sz w:val="22"/>
          <w:szCs w:val="22"/>
          <w:lang w:val="en-AU"/>
        </w:rPr>
        <w:t>186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84829" w:rsidRPr="00D119D8">
        <w:rPr>
          <w:b/>
          <w:noProof/>
          <w:color w:val="000000"/>
          <w:sz w:val="20"/>
          <w:szCs w:val="20"/>
          <w:lang w:val="en-US"/>
        </w:rPr>
        <w:t>Rina. Y. Asmara, SE., MM.,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84829" w:rsidRPr="00D119D8">
        <w:rPr>
          <w:b/>
          <w:noProof/>
          <w:color w:val="000000"/>
          <w:sz w:val="20"/>
          <w:szCs w:val="20"/>
          <w:lang w:val="en-US"/>
        </w:rPr>
        <w:t>0326076506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84829" w:rsidRPr="00D119D8">
        <w:rPr>
          <w:b/>
          <w:noProof/>
          <w:color w:val="000000"/>
          <w:sz w:val="20"/>
          <w:szCs w:val="20"/>
          <w:lang w:val="en-US"/>
        </w:rPr>
        <w:t>114650417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84829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84829" w:rsidRPr="00D119D8">
        <w:rPr>
          <w:noProof/>
          <w:color w:val="000000"/>
          <w:sz w:val="20"/>
          <w:szCs w:val="20"/>
          <w:lang w:val="en-AU"/>
        </w:rPr>
        <w:t>Rizki Amelia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84829" w:rsidRPr="00D119D8">
        <w:rPr>
          <w:noProof/>
          <w:color w:val="000000"/>
          <w:sz w:val="20"/>
          <w:szCs w:val="20"/>
          <w:lang w:val="en-AU"/>
        </w:rPr>
        <w:t>43213010238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284829" w:rsidRPr="00D119D8" w:rsidRDefault="0095655F" w:rsidP="00284829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84829" w:rsidRPr="00D119D8">
        <w:rPr>
          <w:noProof/>
          <w:color w:val="000000"/>
          <w:sz w:val="20"/>
          <w:szCs w:val="20"/>
          <w:lang w:val="en-AU"/>
        </w:rPr>
        <w:t>Analisis Pengaruh Corporate Governance, dan Earnings Management terhadap Likuiditas Pasar analisis pengaruh corporate governance, dan earnings management terhadap likuiditas pasar saham”</w:t>
      </w:r>
    </w:p>
    <w:p w:rsidR="00284829" w:rsidRPr="00D119D8" w:rsidRDefault="00284829" w:rsidP="00284829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r w:rsidRPr="00D119D8">
        <w:rPr>
          <w:noProof/>
          <w:color w:val="000000"/>
          <w:sz w:val="20"/>
          <w:szCs w:val="20"/>
          <w:lang w:val="en-AU"/>
        </w:rPr>
        <w:tab/>
        <w:t>(Studi Empiris Bursa Efek Indonesia Tahun 2012-2014) Saham”</w:t>
      </w:r>
    </w:p>
    <w:p w:rsidR="0095655F" w:rsidRPr="00F426A7" w:rsidRDefault="00284829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D119D8">
        <w:rPr>
          <w:noProof/>
          <w:color w:val="000000"/>
          <w:sz w:val="20"/>
          <w:szCs w:val="20"/>
          <w:lang w:val="en-AU"/>
        </w:rPr>
        <w:tab/>
        <w:t>(Studi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B30781">
      <w:r>
        <w:separator/>
      </w:r>
    </w:p>
  </w:endnote>
  <w:endnote w:type="continuationSeparator" w:id="0">
    <w:p w:rsidR="00EA50A5" w:rsidRDefault="00EA50A5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B30781">
      <w:r>
        <w:separator/>
      </w:r>
    </w:p>
  </w:footnote>
  <w:footnote w:type="continuationSeparator" w:id="0">
    <w:p w:rsidR="00EA50A5" w:rsidRDefault="00EA50A5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6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47EB9"/>
    <w:rsid w:val="0005352F"/>
    <w:rsid w:val="00066EFB"/>
    <w:rsid w:val="00093B06"/>
    <w:rsid w:val="000940DF"/>
    <w:rsid w:val="00094306"/>
    <w:rsid w:val="000B1E2C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A33D3"/>
    <w:rsid w:val="001A64C8"/>
    <w:rsid w:val="001B5217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84829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5334"/>
    <w:rsid w:val="003C6A7F"/>
    <w:rsid w:val="003D5C76"/>
    <w:rsid w:val="0041712E"/>
    <w:rsid w:val="004211EB"/>
    <w:rsid w:val="00435408"/>
    <w:rsid w:val="00446C8C"/>
    <w:rsid w:val="00455B6E"/>
    <w:rsid w:val="004615D0"/>
    <w:rsid w:val="0047489B"/>
    <w:rsid w:val="00495A1E"/>
    <w:rsid w:val="004A0F7A"/>
    <w:rsid w:val="004B32E9"/>
    <w:rsid w:val="004B69AD"/>
    <w:rsid w:val="004B6F01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86D51"/>
    <w:rsid w:val="0059024D"/>
    <w:rsid w:val="00593B46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30332"/>
    <w:rsid w:val="0064016E"/>
    <w:rsid w:val="0064080E"/>
    <w:rsid w:val="00655734"/>
    <w:rsid w:val="00655AB1"/>
    <w:rsid w:val="00664E7B"/>
    <w:rsid w:val="0068033C"/>
    <w:rsid w:val="006856F5"/>
    <w:rsid w:val="0069357A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50E4"/>
    <w:rsid w:val="00786C47"/>
    <w:rsid w:val="00794B4A"/>
    <w:rsid w:val="007956EB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927F0"/>
    <w:rsid w:val="008A39AA"/>
    <w:rsid w:val="008A4E6B"/>
    <w:rsid w:val="008E4CD6"/>
    <w:rsid w:val="008E4DA6"/>
    <w:rsid w:val="008F692D"/>
    <w:rsid w:val="00904A09"/>
    <w:rsid w:val="00905520"/>
    <w:rsid w:val="00907743"/>
    <w:rsid w:val="00930C62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575B2"/>
    <w:rsid w:val="00A7194F"/>
    <w:rsid w:val="00A76BC8"/>
    <w:rsid w:val="00A846CD"/>
    <w:rsid w:val="00A860F1"/>
    <w:rsid w:val="00A971C4"/>
    <w:rsid w:val="00AA2A7F"/>
    <w:rsid w:val="00AC3E30"/>
    <w:rsid w:val="00AC7033"/>
    <w:rsid w:val="00AD0009"/>
    <w:rsid w:val="00AD7B3A"/>
    <w:rsid w:val="00B07CF4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6A48-3FD7-45C7-99B9-5896C20A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2016-07-20T01:42:00Z</cp:lastPrinted>
  <dcterms:created xsi:type="dcterms:W3CDTF">2016-07-20T01:42:00Z</dcterms:created>
  <dcterms:modified xsi:type="dcterms:W3CDTF">2016-07-20T01:42:00Z</dcterms:modified>
</cp:coreProperties>
</file>