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A24F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" name="Picture 2" descr="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1DE1" w:rsidRPr="00D119D8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F1DE1" w:rsidRPr="00D119D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F1DE1" w:rsidRPr="00D119D8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F1DE1" w:rsidRPr="00D119D8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F1DE1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F1DE1" w:rsidRPr="00D119D8">
        <w:rPr>
          <w:noProof/>
          <w:color w:val="000000"/>
          <w:sz w:val="20"/>
          <w:szCs w:val="20"/>
          <w:lang w:val="en-AU"/>
        </w:rPr>
        <w:t>Raffi Aditiyo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F1DE1" w:rsidRPr="00D119D8">
        <w:rPr>
          <w:noProof/>
          <w:color w:val="000000"/>
          <w:sz w:val="20"/>
          <w:szCs w:val="20"/>
          <w:lang w:val="en-AU"/>
        </w:rPr>
        <w:t>43213010074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F1DE1" w:rsidRPr="00D119D8">
        <w:rPr>
          <w:noProof/>
          <w:color w:val="000000"/>
          <w:sz w:val="20"/>
          <w:szCs w:val="20"/>
          <w:lang w:val="en-AU"/>
        </w:rPr>
        <w:t>Pengaruh Perilaku Disfungsional Auditor Terhadap Tabrakan Waktu Anggaran Dan Waktu Deadline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5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36CD3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754D3"/>
    <w:rsid w:val="008A39AA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F3226"/>
    <w:rsid w:val="00E45C29"/>
    <w:rsid w:val="00E52B6D"/>
    <w:rsid w:val="00E64152"/>
    <w:rsid w:val="00E7206C"/>
    <w:rsid w:val="00E7530C"/>
    <w:rsid w:val="00E81DF4"/>
    <w:rsid w:val="00E8782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DED6-4479-4494-869D-951B8352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2016-07-20T01:25:00Z</cp:lastPrinted>
  <dcterms:created xsi:type="dcterms:W3CDTF">2016-07-20T01:25:00Z</dcterms:created>
  <dcterms:modified xsi:type="dcterms:W3CDTF">2016-07-20T01:25:00Z</dcterms:modified>
</cp:coreProperties>
</file>