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026B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B429E" w:rsidRPr="00E260D5">
        <w:rPr>
          <w:rFonts w:eastAsia="Arial Unicode MS"/>
          <w:noProof/>
          <w:color w:val="000000"/>
          <w:sz w:val="22"/>
          <w:szCs w:val="22"/>
          <w:lang w:val="en-AU"/>
        </w:rPr>
        <w:t>200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B429E" w:rsidRPr="00E260D5">
        <w:rPr>
          <w:b/>
          <w:noProof/>
          <w:color w:val="000000"/>
          <w:sz w:val="20"/>
          <w:szCs w:val="20"/>
          <w:lang w:val="en-US"/>
        </w:rPr>
        <w:t>Muhammad Laras, SE., AK.,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B429E" w:rsidRPr="00E260D5">
        <w:rPr>
          <w:b/>
          <w:noProof/>
          <w:color w:val="000000"/>
          <w:sz w:val="20"/>
          <w:szCs w:val="20"/>
          <w:lang w:val="en-US"/>
        </w:rPr>
        <w:t>0312097002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B429E" w:rsidRPr="00E260D5">
        <w:rPr>
          <w:b/>
          <w:noProof/>
          <w:color w:val="000000"/>
          <w:sz w:val="20"/>
          <w:szCs w:val="20"/>
          <w:lang w:val="en-US"/>
        </w:rPr>
        <w:t>610700353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2B429E"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B429E" w:rsidRPr="00E260D5">
        <w:rPr>
          <w:noProof/>
          <w:color w:val="000000"/>
          <w:sz w:val="20"/>
          <w:szCs w:val="20"/>
          <w:lang w:val="en-AU"/>
        </w:rPr>
        <w:t>Rika Sri Devi Kembaren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B429E" w:rsidRPr="00E260D5">
        <w:rPr>
          <w:noProof/>
          <w:color w:val="000000"/>
          <w:sz w:val="20"/>
          <w:szCs w:val="20"/>
          <w:lang w:val="en-AU"/>
        </w:rPr>
        <w:t>43214120325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B429E" w:rsidRPr="00E260D5">
        <w:rPr>
          <w:noProof/>
          <w:color w:val="000000"/>
          <w:sz w:val="20"/>
          <w:szCs w:val="20"/>
          <w:lang w:val="en-AU"/>
        </w:rPr>
        <w:t>Analisis Pengaruh Nilai Tukar, Tingkat Suku Bunga Dan Inflasi Terhadap Indeks Harga Saham (Perusahaan Manufaktur Yang Terdaftar Di BEI Periode 2009-2014)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26B6"/>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1575"/>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1CC9-A59B-4064-9169-7C1CDCA0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2016-07-18T07:44:00Z</cp:lastPrinted>
  <dcterms:created xsi:type="dcterms:W3CDTF">2016-07-18T07:45:00Z</dcterms:created>
  <dcterms:modified xsi:type="dcterms:W3CDTF">2016-07-18T07:45:00Z</dcterms:modified>
</cp:coreProperties>
</file>