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F35DF"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31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F35DF" w:rsidRPr="00E260D5">
        <w:rPr>
          <w:b/>
          <w:noProof/>
          <w:color w:val="000000"/>
          <w:sz w:val="20"/>
          <w:szCs w:val="20"/>
          <w:lang w:val="en-US"/>
        </w:rPr>
        <w:t>Deni Syachrudin, SE, MS,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F35DF" w:rsidRPr="00E260D5">
        <w:rPr>
          <w:b/>
          <w:noProof/>
          <w:color w:val="000000"/>
          <w:sz w:val="20"/>
          <w:szCs w:val="20"/>
          <w:lang w:val="en-US"/>
        </w:rPr>
        <w:t>1975801090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F35DF" w:rsidRPr="00E260D5">
        <w:rPr>
          <w:noProof/>
          <w:color w:val="000000"/>
          <w:sz w:val="20"/>
          <w:szCs w:val="20"/>
          <w:lang w:val="en-AU"/>
        </w:rPr>
        <w:t>Niswatin</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FF35DF" w:rsidRPr="00E260D5">
        <w:rPr>
          <w:noProof/>
          <w:color w:val="000000"/>
          <w:sz w:val="20"/>
          <w:szCs w:val="20"/>
          <w:lang w:val="en-AU"/>
        </w:rPr>
        <w:t>43212120264</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F35DF" w:rsidRPr="00E260D5">
        <w:rPr>
          <w:noProof/>
          <w:color w:val="000000"/>
          <w:sz w:val="20"/>
          <w:szCs w:val="20"/>
          <w:lang w:val="en-AU"/>
        </w:rPr>
        <w:t>Pengaruh Karakteristik Perusahaan Terhadap Pengungkapan Tanggung Jawab Sosial Dalam Laporan Tahunan Perusahaan Di Koppas Tanah Abang Syariah.</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3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17DF"/>
    <w:rsid w:val="009B3DE1"/>
    <w:rsid w:val="009C6224"/>
    <w:rsid w:val="009E6E10"/>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2B7F"/>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BBEB-10D3-4E2A-ACE5-560E5402D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2016-07-18T04:39:00Z</cp:lastPrinted>
  <dcterms:created xsi:type="dcterms:W3CDTF">2016-07-18T04:39:00Z</dcterms:created>
  <dcterms:modified xsi:type="dcterms:W3CDTF">2016-07-18T04:39:00Z</dcterms:modified>
</cp:coreProperties>
</file>