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577B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E8524D" w:rsidRPr="00E260D5">
        <w:rPr>
          <w:rFonts w:eastAsia="Arial Unicode MS"/>
          <w:noProof/>
          <w:color w:val="000000"/>
          <w:sz w:val="22"/>
          <w:szCs w:val="22"/>
          <w:lang w:val="en-AU"/>
        </w:rPr>
        <w:t>63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E8524D" w:rsidRPr="00E260D5">
        <w:rPr>
          <w:b/>
          <w:noProof/>
          <w:color w:val="000000"/>
          <w:sz w:val="20"/>
          <w:szCs w:val="20"/>
          <w:lang w:val="en-US"/>
        </w:rPr>
        <w:t>Dr. Harnovinsah,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E8524D" w:rsidRPr="00E260D5">
        <w:rPr>
          <w:b/>
          <w:noProof/>
          <w:color w:val="000000"/>
          <w:sz w:val="20"/>
          <w:szCs w:val="20"/>
          <w:lang w:val="en-US"/>
        </w:rPr>
        <w:t>0318096701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E8524D" w:rsidRPr="00E260D5">
        <w:rPr>
          <w:b/>
          <w:noProof/>
          <w:color w:val="000000"/>
          <w:sz w:val="20"/>
          <w:szCs w:val="20"/>
          <w:lang w:val="en-US"/>
        </w:rPr>
        <w:t>112670353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E8524D"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E8524D" w:rsidRPr="00E260D5">
        <w:rPr>
          <w:noProof/>
          <w:color w:val="000000"/>
          <w:sz w:val="20"/>
          <w:szCs w:val="20"/>
          <w:lang w:val="en-AU"/>
        </w:rPr>
        <w:t>Elza Ratna Perbata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E8524D" w:rsidRPr="00E260D5">
        <w:rPr>
          <w:noProof/>
          <w:color w:val="000000"/>
          <w:sz w:val="20"/>
          <w:szCs w:val="20"/>
          <w:lang w:val="en-AU"/>
        </w:rPr>
        <w:t>43212110332</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E8524D" w:rsidRPr="00E260D5">
        <w:rPr>
          <w:noProof/>
          <w:color w:val="000000"/>
          <w:sz w:val="20"/>
          <w:szCs w:val="20"/>
          <w:lang w:val="en-AU"/>
        </w:rPr>
        <w:t>Pengaruh Cash Holding, Profitabilitas, Bonus Plan, Kebijakan Deviden Dan Nilai Perusahaan Terhdapa Income Smoothing</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63"/>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D5834"/>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538E"/>
    <w:rsid w:val="00256573"/>
    <w:rsid w:val="002741F9"/>
    <w:rsid w:val="0027438E"/>
    <w:rsid w:val="00276102"/>
    <w:rsid w:val="00284A71"/>
    <w:rsid w:val="002952B0"/>
    <w:rsid w:val="002A6F0F"/>
    <w:rsid w:val="002B1D2B"/>
    <w:rsid w:val="002B5323"/>
    <w:rsid w:val="002C1ACC"/>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7B2A"/>
    <w:rsid w:val="003A64D1"/>
    <w:rsid w:val="003C3CC3"/>
    <w:rsid w:val="003C6A7F"/>
    <w:rsid w:val="003D5C76"/>
    <w:rsid w:val="004119C7"/>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C3E30"/>
    <w:rsid w:val="00AC53BD"/>
    <w:rsid w:val="00AD12EB"/>
    <w:rsid w:val="00AD7B3A"/>
    <w:rsid w:val="00AE1608"/>
    <w:rsid w:val="00AF1EFC"/>
    <w:rsid w:val="00AF40AF"/>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7358"/>
    <w:rsid w:val="00C805FC"/>
    <w:rsid w:val="00C82A07"/>
    <w:rsid w:val="00C83074"/>
    <w:rsid w:val="00C92C3B"/>
    <w:rsid w:val="00C963C9"/>
    <w:rsid w:val="00CA073A"/>
    <w:rsid w:val="00CA7BD4"/>
    <w:rsid w:val="00CB0D05"/>
    <w:rsid w:val="00CB1FA0"/>
    <w:rsid w:val="00CC3557"/>
    <w:rsid w:val="00CC7277"/>
    <w:rsid w:val="00CD4AD3"/>
    <w:rsid w:val="00CE2C9A"/>
    <w:rsid w:val="00D0216B"/>
    <w:rsid w:val="00D058DA"/>
    <w:rsid w:val="00D156A2"/>
    <w:rsid w:val="00D15D6B"/>
    <w:rsid w:val="00D160A1"/>
    <w:rsid w:val="00D3068E"/>
    <w:rsid w:val="00D5012D"/>
    <w:rsid w:val="00D577BC"/>
    <w:rsid w:val="00D64B2C"/>
    <w:rsid w:val="00D77461"/>
    <w:rsid w:val="00D80C6C"/>
    <w:rsid w:val="00D8220A"/>
    <w:rsid w:val="00D82D37"/>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9650F"/>
    <w:rsid w:val="00FA012C"/>
    <w:rsid w:val="00FB3149"/>
    <w:rsid w:val="00FC0FB5"/>
    <w:rsid w:val="00FC55FB"/>
    <w:rsid w:val="00FC73B9"/>
    <w:rsid w:val="00FE0900"/>
    <w:rsid w:val="00FE1131"/>
    <w:rsid w:val="00FE1CEC"/>
    <w:rsid w:val="00FE3DE8"/>
    <w:rsid w:val="00FE773A"/>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011E-A23E-4108-8A24-5E37CAA2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2016-07-18T04:55:00Z</cp:lastPrinted>
  <dcterms:created xsi:type="dcterms:W3CDTF">2016-07-18T04:56:00Z</dcterms:created>
  <dcterms:modified xsi:type="dcterms:W3CDTF">2016-07-18T04:56:00Z</dcterms:modified>
</cp:coreProperties>
</file>