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AE6F34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DC0E40" w:rsidRPr="009B4A16">
        <w:rPr>
          <w:b/>
          <w:noProof/>
          <w:color w:val="000000"/>
          <w:sz w:val="20"/>
          <w:szCs w:val="20"/>
        </w:rPr>
        <w:t>LUSIA SRI ARINI</w:t>
      </w:r>
      <w:bookmarkEnd w:id="0"/>
      <w:r w:rsidR="00DC0E40" w:rsidRPr="009B4A16">
        <w:rPr>
          <w:b/>
          <w:noProof/>
          <w:color w:val="000000"/>
          <w:sz w:val="20"/>
          <w:szCs w:val="20"/>
        </w:rPr>
        <w:t>, S.PD.,MM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DC0E40" w:rsidRPr="009B4A16">
        <w:rPr>
          <w:noProof/>
          <w:color w:val="000000"/>
          <w:sz w:val="20"/>
          <w:szCs w:val="20"/>
          <w:lang w:val="en-AU"/>
        </w:rPr>
        <w:t>0312047204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95DD1">
        <w:rPr>
          <w:color w:val="000000"/>
          <w:sz w:val="20"/>
          <w:szCs w:val="20"/>
          <w:lang w:val="en-AU"/>
        </w:rPr>
        <w:fldChar w:fldCharType="separate"/>
      </w:r>
      <w:r w:rsidR="00DC0E40" w:rsidRPr="009B4A16">
        <w:rPr>
          <w:noProof/>
          <w:color w:val="000000"/>
          <w:sz w:val="20"/>
          <w:szCs w:val="20"/>
          <w:lang w:val="en-AU"/>
        </w:rPr>
        <w:t>609720101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5419BD">
        <w:rPr>
          <w:b/>
          <w:color w:val="000000"/>
          <w:sz w:val="20"/>
          <w:szCs w:val="20"/>
        </w:rPr>
        <w:fldChar w:fldCharType="separate"/>
      </w:r>
      <w:r w:rsidR="00DC0E40" w:rsidRPr="009B4A16">
        <w:rPr>
          <w:b/>
          <w:noProof/>
          <w:color w:val="000000"/>
          <w:sz w:val="20"/>
          <w:szCs w:val="20"/>
        </w:rPr>
        <w:t>Tenaga Pengajar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A31327CA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28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PRAKTIKUM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A31324ML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C0E4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93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D493-BF0D-48F0-8465-F0D2F77E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2255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2016-01-10T06:15:00Z</cp:lastPrinted>
  <dcterms:created xsi:type="dcterms:W3CDTF">2016-01-10T06:15:00Z</dcterms:created>
  <dcterms:modified xsi:type="dcterms:W3CDTF">2016-01-10T06:15:00Z</dcterms:modified>
</cp:coreProperties>
</file>