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749" w:rsidRPr="00EB6EFA" w:rsidRDefault="002F7749" w:rsidP="00EB6EFA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EB6EFA">
        <w:rPr>
          <w:rFonts w:ascii="Times New Roman" w:hAnsi="Times New Roman" w:cs="Times New Roman"/>
          <w:b/>
          <w:sz w:val="28"/>
        </w:rPr>
        <w:t xml:space="preserve">SILABUS MATA </w:t>
      </w:r>
      <w:r w:rsidR="008A2FF3">
        <w:rPr>
          <w:rFonts w:ascii="Times New Roman" w:hAnsi="Times New Roman" w:cs="Times New Roman"/>
          <w:b/>
          <w:sz w:val="28"/>
        </w:rPr>
        <w:t>KULIAH</w:t>
      </w:r>
    </w:p>
    <w:p w:rsidR="008A2FF3" w:rsidRDefault="008A2FF3" w:rsidP="00EB6EFA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EDP AUDIT </w:t>
      </w:r>
    </w:p>
    <w:p w:rsidR="008A2FF3" w:rsidRDefault="008A2FF3" w:rsidP="00EB6EFA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</w:t>
      </w:r>
      <w:r w:rsidRPr="008A2FF3">
        <w:rPr>
          <w:rFonts w:ascii="Times New Roman" w:hAnsi="Times New Roman" w:cs="Times New Roman"/>
          <w:b/>
          <w:i/>
          <w:sz w:val="28"/>
        </w:rPr>
        <w:t xml:space="preserve">AUDITING INFORMATION </w:t>
      </w:r>
      <w:proofErr w:type="gramStart"/>
      <w:r w:rsidRPr="008A2FF3">
        <w:rPr>
          <w:rFonts w:ascii="Times New Roman" w:hAnsi="Times New Roman" w:cs="Times New Roman"/>
          <w:b/>
          <w:i/>
          <w:sz w:val="28"/>
        </w:rPr>
        <w:t>SYSTEMS</w:t>
      </w:r>
      <w:r>
        <w:rPr>
          <w:rFonts w:ascii="Times New Roman" w:hAnsi="Times New Roman" w:cs="Times New Roman"/>
          <w:b/>
          <w:sz w:val="28"/>
        </w:rPr>
        <w:t xml:space="preserve"> )</w:t>
      </w:r>
      <w:proofErr w:type="gramEnd"/>
    </w:p>
    <w:p w:rsidR="002F7749" w:rsidRPr="00EB6EFA" w:rsidRDefault="008A2FF3" w:rsidP="00EB6EFA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B6EFA">
        <w:rPr>
          <w:rFonts w:ascii="Times New Roman" w:hAnsi="Times New Roman" w:cs="Times New Roman"/>
          <w:b/>
          <w:sz w:val="28"/>
        </w:rPr>
        <w:t xml:space="preserve"> </w:t>
      </w:r>
      <w:r w:rsidR="002F7749" w:rsidRPr="00EB6EFA">
        <w:rPr>
          <w:rFonts w:ascii="Times New Roman" w:hAnsi="Times New Roman" w:cs="Times New Roman"/>
          <w:b/>
          <w:sz w:val="28"/>
        </w:rPr>
        <w:t>3 SKS</w:t>
      </w:r>
    </w:p>
    <w:p w:rsidR="002F7749" w:rsidRPr="005D5004" w:rsidRDefault="002F7749" w:rsidP="002F7749">
      <w:pPr>
        <w:jc w:val="both"/>
        <w:rPr>
          <w:rFonts w:ascii="Times New Roman" w:hAnsi="Times New Roman" w:cs="Times New Roman"/>
          <w:b/>
        </w:rPr>
      </w:pPr>
    </w:p>
    <w:p w:rsidR="002F7749" w:rsidRPr="005D5004" w:rsidRDefault="002F7749" w:rsidP="002F7749">
      <w:pPr>
        <w:jc w:val="both"/>
        <w:rPr>
          <w:rFonts w:ascii="Times New Roman" w:hAnsi="Times New Roman" w:cs="Times New Roman"/>
          <w:b/>
        </w:rPr>
      </w:pPr>
      <w:proofErr w:type="spellStart"/>
      <w:r w:rsidRPr="005D5004">
        <w:rPr>
          <w:rFonts w:ascii="Times New Roman" w:hAnsi="Times New Roman" w:cs="Times New Roman"/>
          <w:b/>
        </w:rPr>
        <w:t>Deskripsi</w:t>
      </w:r>
      <w:proofErr w:type="spellEnd"/>
      <w:r w:rsidRPr="005D5004">
        <w:rPr>
          <w:rFonts w:ascii="Times New Roman" w:hAnsi="Times New Roman" w:cs="Times New Roman"/>
          <w:b/>
        </w:rPr>
        <w:t xml:space="preserve"> </w:t>
      </w:r>
      <w:proofErr w:type="spellStart"/>
      <w:r w:rsidRPr="005D5004">
        <w:rPr>
          <w:rFonts w:ascii="Times New Roman" w:hAnsi="Times New Roman" w:cs="Times New Roman"/>
          <w:b/>
        </w:rPr>
        <w:t>dan</w:t>
      </w:r>
      <w:proofErr w:type="spellEnd"/>
      <w:r w:rsidRPr="005D5004">
        <w:rPr>
          <w:rFonts w:ascii="Times New Roman" w:hAnsi="Times New Roman" w:cs="Times New Roman"/>
          <w:b/>
        </w:rPr>
        <w:t xml:space="preserve"> </w:t>
      </w:r>
      <w:proofErr w:type="spellStart"/>
      <w:r w:rsidRPr="005D5004">
        <w:rPr>
          <w:rFonts w:ascii="Times New Roman" w:hAnsi="Times New Roman" w:cs="Times New Roman"/>
          <w:b/>
        </w:rPr>
        <w:t>Tujuan</w:t>
      </w:r>
      <w:proofErr w:type="spellEnd"/>
      <w:r w:rsidRPr="005D5004">
        <w:rPr>
          <w:rFonts w:ascii="Times New Roman" w:hAnsi="Times New Roman" w:cs="Times New Roman"/>
          <w:b/>
        </w:rPr>
        <w:t xml:space="preserve"> </w:t>
      </w:r>
    </w:p>
    <w:p w:rsidR="002F7749" w:rsidRDefault="002F7749" w:rsidP="002F7749">
      <w:pPr>
        <w:jc w:val="both"/>
        <w:rPr>
          <w:rFonts w:ascii="Times New Roman" w:hAnsi="Times New Roman" w:cs="Times New Roman"/>
        </w:rPr>
      </w:pPr>
      <w:r w:rsidRPr="005D5004">
        <w:rPr>
          <w:rFonts w:ascii="Times New Roman" w:hAnsi="Times New Roman" w:cs="Times New Roman"/>
        </w:rPr>
        <w:t xml:space="preserve">Mata </w:t>
      </w:r>
      <w:proofErr w:type="spellStart"/>
      <w:r w:rsidRPr="005D5004">
        <w:rPr>
          <w:rFonts w:ascii="Times New Roman" w:hAnsi="Times New Roman" w:cs="Times New Roman"/>
        </w:rPr>
        <w:t>kuliah</w:t>
      </w:r>
      <w:proofErr w:type="spellEnd"/>
      <w:r w:rsidRPr="005D5004">
        <w:rPr>
          <w:rFonts w:ascii="Times New Roman" w:hAnsi="Times New Roman" w:cs="Times New Roman"/>
        </w:rPr>
        <w:t xml:space="preserve"> </w:t>
      </w:r>
      <w:proofErr w:type="spellStart"/>
      <w:r w:rsidRPr="005D5004">
        <w:rPr>
          <w:rFonts w:ascii="Times New Roman" w:hAnsi="Times New Roman" w:cs="Times New Roman"/>
        </w:rPr>
        <w:t>ini</w:t>
      </w:r>
      <w:proofErr w:type="spellEnd"/>
      <w:r w:rsidRPr="005D500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berisi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pengetahuan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membahas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konsep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metodologi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tehnik-tehnik</w:t>
      </w:r>
      <w:proofErr w:type="spellEnd"/>
      <w:r>
        <w:rPr>
          <w:rFonts w:ascii="Times New Roman" w:hAnsi="Times New Roman" w:cs="Times New Roman"/>
        </w:rPr>
        <w:t xml:space="preserve"> di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information systems </w:t>
      </w:r>
      <w:proofErr w:type="spellStart"/>
      <w:r>
        <w:rPr>
          <w:rFonts w:ascii="Times New Roman" w:hAnsi="Times New Roman" w:cs="Times New Roman"/>
        </w:rPr>
        <w:t>auditing.dengan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demikian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untuk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mengikuti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kuliah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sangat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mensyaratkan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mahasiswa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mempunyai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bekal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pengetahuan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tentang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computer,pengetahuan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jaringan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computer,pengetahuan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database</w:t>
      </w:r>
      <w:r w:rsidR="00783CEE">
        <w:rPr>
          <w:rFonts w:ascii="Times New Roman" w:hAnsi="Times New Roman" w:cs="Times New Roman"/>
        </w:rPr>
        <w:t>,pengetahuan</w:t>
      </w:r>
      <w:proofErr w:type="spellEnd"/>
      <w:r w:rsidR="00783CEE">
        <w:rPr>
          <w:rFonts w:ascii="Times New Roman" w:hAnsi="Times New Roman" w:cs="Times New Roman"/>
        </w:rPr>
        <w:t xml:space="preserve"> </w:t>
      </w:r>
      <w:proofErr w:type="spellStart"/>
      <w:r w:rsidR="00783CEE">
        <w:rPr>
          <w:rFonts w:ascii="Times New Roman" w:hAnsi="Times New Roman" w:cs="Times New Roman"/>
        </w:rPr>
        <w:t>pengendalian</w:t>
      </w:r>
      <w:proofErr w:type="spellEnd"/>
      <w:r w:rsidR="00783CEE">
        <w:rPr>
          <w:rFonts w:ascii="Times New Roman" w:hAnsi="Times New Roman" w:cs="Times New Roman"/>
        </w:rPr>
        <w:t xml:space="preserve"> </w:t>
      </w:r>
      <w:proofErr w:type="spellStart"/>
      <w:r w:rsidR="00783CEE">
        <w:rPr>
          <w:rFonts w:ascii="Times New Roman" w:hAnsi="Times New Roman" w:cs="Times New Roman"/>
        </w:rPr>
        <w:t>internal,dan</w:t>
      </w:r>
      <w:proofErr w:type="spellEnd"/>
      <w:r w:rsidR="00783CEE">
        <w:rPr>
          <w:rFonts w:ascii="Times New Roman" w:hAnsi="Times New Roman" w:cs="Times New Roman"/>
        </w:rPr>
        <w:t xml:space="preserve"> </w:t>
      </w:r>
      <w:proofErr w:type="spellStart"/>
      <w:r w:rsidR="00783CEE">
        <w:rPr>
          <w:rFonts w:ascii="Times New Roman" w:hAnsi="Times New Roman" w:cs="Times New Roman"/>
        </w:rPr>
        <w:t>pengetahuan</w:t>
      </w:r>
      <w:proofErr w:type="spellEnd"/>
      <w:r w:rsidR="00783CEE">
        <w:rPr>
          <w:rFonts w:ascii="Times New Roman" w:hAnsi="Times New Roman" w:cs="Times New Roman"/>
        </w:rPr>
        <w:t xml:space="preserve"> auditing </w:t>
      </w:r>
      <w:proofErr w:type="spellStart"/>
      <w:r w:rsidR="00783CEE">
        <w:rPr>
          <w:rFonts w:ascii="Times New Roman" w:hAnsi="Times New Roman" w:cs="Times New Roman"/>
        </w:rPr>
        <w:t>keuangan</w:t>
      </w:r>
      <w:proofErr w:type="spellEnd"/>
      <w:r w:rsidR="00783CEE">
        <w:rPr>
          <w:rFonts w:ascii="Times New Roman" w:hAnsi="Times New Roman" w:cs="Times New Roman"/>
        </w:rPr>
        <w:t xml:space="preserve"> </w:t>
      </w:r>
      <w:proofErr w:type="spellStart"/>
      <w:r w:rsidR="001A36C4">
        <w:rPr>
          <w:rFonts w:ascii="Times New Roman" w:hAnsi="Times New Roman" w:cs="Times New Roman"/>
        </w:rPr>
        <w:t>dan</w:t>
      </w:r>
      <w:proofErr w:type="spellEnd"/>
      <w:r w:rsidR="001A36C4">
        <w:rPr>
          <w:rFonts w:ascii="Times New Roman" w:hAnsi="Times New Roman" w:cs="Times New Roman"/>
        </w:rPr>
        <w:t xml:space="preserve"> audit </w:t>
      </w:r>
      <w:proofErr w:type="spellStart"/>
      <w:r w:rsidR="001A36C4">
        <w:rPr>
          <w:rFonts w:ascii="Times New Roman" w:hAnsi="Times New Roman" w:cs="Times New Roman"/>
        </w:rPr>
        <w:t>manajemen.pembahasan</w:t>
      </w:r>
      <w:proofErr w:type="spellEnd"/>
      <w:r w:rsidR="001A36C4">
        <w:rPr>
          <w:rFonts w:ascii="Times New Roman" w:hAnsi="Times New Roman" w:cs="Times New Roman"/>
        </w:rPr>
        <w:t xml:space="preserve"> </w:t>
      </w:r>
      <w:proofErr w:type="spellStart"/>
      <w:r w:rsidR="001A36C4">
        <w:rPr>
          <w:rFonts w:ascii="Times New Roman" w:hAnsi="Times New Roman" w:cs="Times New Roman"/>
        </w:rPr>
        <w:t>materi</w:t>
      </w:r>
      <w:proofErr w:type="spellEnd"/>
      <w:r w:rsidR="001A36C4">
        <w:rPr>
          <w:rFonts w:ascii="Times New Roman" w:hAnsi="Times New Roman" w:cs="Times New Roman"/>
        </w:rPr>
        <w:t xml:space="preserve"> </w:t>
      </w:r>
      <w:proofErr w:type="spellStart"/>
      <w:r w:rsidR="001A36C4">
        <w:rPr>
          <w:rFonts w:ascii="Times New Roman" w:hAnsi="Times New Roman" w:cs="Times New Roman"/>
        </w:rPr>
        <w:t>meliputi</w:t>
      </w:r>
      <w:proofErr w:type="spellEnd"/>
      <w:r w:rsidR="001A36C4">
        <w:rPr>
          <w:rFonts w:ascii="Times New Roman" w:hAnsi="Times New Roman" w:cs="Times New Roman"/>
        </w:rPr>
        <w:t xml:space="preserve"> </w:t>
      </w:r>
      <w:proofErr w:type="spellStart"/>
      <w:r w:rsidR="001A36C4">
        <w:rPr>
          <w:rFonts w:ascii="Times New Roman" w:hAnsi="Times New Roman" w:cs="Times New Roman"/>
        </w:rPr>
        <w:t>perkembangan</w:t>
      </w:r>
      <w:proofErr w:type="spellEnd"/>
      <w:r w:rsidR="001A36C4">
        <w:rPr>
          <w:rFonts w:ascii="Times New Roman" w:hAnsi="Times New Roman" w:cs="Times New Roman"/>
        </w:rPr>
        <w:t xml:space="preserve"> </w:t>
      </w:r>
      <w:proofErr w:type="spellStart"/>
      <w:r w:rsidR="001A36C4">
        <w:rPr>
          <w:rFonts w:ascii="Times New Roman" w:hAnsi="Times New Roman" w:cs="Times New Roman"/>
        </w:rPr>
        <w:t>teknologi</w:t>
      </w:r>
      <w:proofErr w:type="spellEnd"/>
      <w:r w:rsidR="001A36C4">
        <w:rPr>
          <w:rFonts w:ascii="Times New Roman" w:hAnsi="Times New Roman" w:cs="Times New Roman"/>
        </w:rPr>
        <w:t xml:space="preserve"> </w:t>
      </w:r>
      <w:proofErr w:type="spellStart"/>
      <w:r w:rsidR="001A36C4">
        <w:rPr>
          <w:rFonts w:ascii="Times New Roman" w:hAnsi="Times New Roman" w:cs="Times New Roman"/>
        </w:rPr>
        <w:t>informasi</w:t>
      </w:r>
      <w:proofErr w:type="spellEnd"/>
      <w:r w:rsidR="001A36C4">
        <w:rPr>
          <w:rFonts w:ascii="Times New Roman" w:hAnsi="Times New Roman" w:cs="Times New Roman"/>
        </w:rPr>
        <w:t xml:space="preserve"> </w:t>
      </w:r>
      <w:proofErr w:type="spellStart"/>
      <w:r w:rsidR="001A36C4">
        <w:rPr>
          <w:rFonts w:ascii="Times New Roman" w:hAnsi="Times New Roman" w:cs="Times New Roman"/>
        </w:rPr>
        <w:t>dan</w:t>
      </w:r>
      <w:proofErr w:type="spellEnd"/>
      <w:r w:rsidR="001A36C4">
        <w:rPr>
          <w:rFonts w:ascii="Times New Roman" w:hAnsi="Times New Roman" w:cs="Times New Roman"/>
        </w:rPr>
        <w:t xml:space="preserve"> </w:t>
      </w:r>
      <w:proofErr w:type="spellStart"/>
      <w:r w:rsidR="001A36C4">
        <w:rPr>
          <w:rFonts w:ascii="Times New Roman" w:hAnsi="Times New Roman" w:cs="Times New Roman"/>
        </w:rPr>
        <w:t>dampaknya</w:t>
      </w:r>
      <w:proofErr w:type="spellEnd"/>
      <w:r w:rsidR="001A36C4">
        <w:rPr>
          <w:rFonts w:ascii="Times New Roman" w:hAnsi="Times New Roman" w:cs="Times New Roman"/>
        </w:rPr>
        <w:t xml:space="preserve"> </w:t>
      </w:r>
      <w:proofErr w:type="spellStart"/>
      <w:r w:rsidR="001A36C4">
        <w:rPr>
          <w:rFonts w:ascii="Times New Roman" w:hAnsi="Times New Roman" w:cs="Times New Roman"/>
        </w:rPr>
        <w:t>terhadap</w:t>
      </w:r>
      <w:proofErr w:type="spellEnd"/>
      <w:r w:rsidR="001A36C4">
        <w:rPr>
          <w:rFonts w:ascii="Times New Roman" w:hAnsi="Times New Roman" w:cs="Times New Roman"/>
        </w:rPr>
        <w:t xml:space="preserve"> </w:t>
      </w:r>
      <w:proofErr w:type="spellStart"/>
      <w:r w:rsidR="001A36C4">
        <w:rPr>
          <w:rFonts w:ascii="Times New Roman" w:hAnsi="Times New Roman" w:cs="Times New Roman"/>
        </w:rPr>
        <w:t>pemeriksaan</w:t>
      </w:r>
      <w:proofErr w:type="spellEnd"/>
      <w:r w:rsidR="001A36C4">
        <w:rPr>
          <w:rFonts w:ascii="Times New Roman" w:hAnsi="Times New Roman" w:cs="Times New Roman"/>
        </w:rPr>
        <w:t xml:space="preserve"> </w:t>
      </w:r>
      <w:proofErr w:type="spellStart"/>
      <w:r w:rsidR="001A36C4">
        <w:rPr>
          <w:rFonts w:ascii="Times New Roman" w:hAnsi="Times New Roman" w:cs="Times New Roman"/>
        </w:rPr>
        <w:t>akuntan</w:t>
      </w:r>
      <w:proofErr w:type="spellEnd"/>
      <w:r w:rsidR="001A36C4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1A36C4">
        <w:rPr>
          <w:rFonts w:ascii="Times New Roman" w:hAnsi="Times New Roman" w:cs="Times New Roman"/>
        </w:rPr>
        <w:t>Dampak</w:t>
      </w:r>
      <w:proofErr w:type="spellEnd"/>
      <w:r w:rsidR="001A36C4">
        <w:rPr>
          <w:rFonts w:ascii="Times New Roman" w:hAnsi="Times New Roman" w:cs="Times New Roman"/>
        </w:rPr>
        <w:t xml:space="preserve"> </w:t>
      </w:r>
      <w:proofErr w:type="spellStart"/>
      <w:r w:rsidR="001A36C4">
        <w:rPr>
          <w:rFonts w:ascii="Times New Roman" w:hAnsi="Times New Roman" w:cs="Times New Roman"/>
        </w:rPr>
        <w:t>tersebut</w:t>
      </w:r>
      <w:proofErr w:type="spellEnd"/>
      <w:r w:rsidR="001A36C4">
        <w:rPr>
          <w:rFonts w:ascii="Times New Roman" w:hAnsi="Times New Roman" w:cs="Times New Roman"/>
        </w:rPr>
        <w:t xml:space="preserve"> Nampak </w:t>
      </w:r>
      <w:proofErr w:type="spellStart"/>
      <w:r w:rsidR="001A36C4">
        <w:rPr>
          <w:rFonts w:ascii="Times New Roman" w:hAnsi="Times New Roman" w:cs="Times New Roman"/>
        </w:rPr>
        <w:t>dalam</w:t>
      </w:r>
      <w:proofErr w:type="spellEnd"/>
      <w:r w:rsidR="001A36C4">
        <w:rPr>
          <w:rFonts w:ascii="Times New Roman" w:hAnsi="Times New Roman" w:cs="Times New Roman"/>
        </w:rPr>
        <w:t xml:space="preserve"> </w:t>
      </w:r>
      <w:proofErr w:type="spellStart"/>
      <w:r w:rsidR="001A36C4">
        <w:rPr>
          <w:rFonts w:ascii="Times New Roman" w:hAnsi="Times New Roman" w:cs="Times New Roman"/>
        </w:rPr>
        <w:t>pengendalian-pengendalian</w:t>
      </w:r>
      <w:proofErr w:type="spellEnd"/>
      <w:r w:rsidR="001A36C4">
        <w:rPr>
          <w:rFonts w:ascii="Times New Roman" w:hAnsi="Times New Roman" w:cs="Times New Roman"/>
        </w:rPr>
        <w:t xml:space="preserve"> yang </w:t>
      </w:r>
      <w:proofErr w:type="spellStart"/>
      <w:r w:rsidR="001A36C4">
        <w:rPr>
          <w:rFonts w:ascii="Times New Roman" w:hAnsi="Times New Roman" w:cs="Times New Roman"/>
        </w:rPr>
        <w:t>mesti</w:t>
      </w:r>
      <w:proofErr w:type="spellEnd"/>
      <w:r w:rsidR="001A36C4">
        <w:rPr>
          <w:rFonts w:ascii="Times New Roman" w:hAnsi="Times New Roman" w:cs="Times New Roman"/>
        </w:rPr>
        <w:t xml:space="preserve"> </w:t>
      </w:r>
      <w:proofErr w:type="spellStart"/>
      <w:r w:rsidR="001A36C4">
        <w:rPr>
          <w:rFonts w:ascii="Times New Roman" w:hAnsi="Times New Roman" w:cs="Times New Roman"/>
        </w:rPr>
        <w:t>diterapkan</w:t>
      </w:r>
      <w:proofErr w:type="spellEnd"/>
      <w:r w:rsidR="001A36C4">
        <w:rPr>
          <w:rFonts w:ascii="Times New Roman" w:hAnsi="Times New Roman" w:cs="Times New Roman"/>
        </w:rPr>
        <w:t xml:space="preserve"> </w:t>
      </w:r>
      <w:proofErr w:type="spellStart"/>
      <w:r w:rsidR="001A36C4">
        <w:rPr>
          <w:rFonts w:ascii="Times New Roman" w:hAnsi="Times New Roman" w:cs="Times New Roman"/>
        </w:rPr>
        <w:t>dalam</w:t>
      </w:r>
      <w:proofErr w:type="spellEnd"/>
      <w:r w:rsidR="001A36C4">
        <w:rPr>
          <w:rFonts w:ascii="Times New Roman" w:hAnsi="Times New Roman" w:cs="Times New Roman"/>
        </w:rPr>
        <w:t xml:space="preserve"> system </w:t>
      </w:r>
      <w:proofErr w:type="spellStart"/>
      <w:r w:rsidR="001A36C4">
        <w:rPr>
          <w:rFonts w:ascii="Times New Roman" w:hAnsi="Times New Roman" w:cs="Times New Roman"/>
        </w:rPr>
        <w:t>komputerisasi</w:t>
      </w:r>
      <w:proofErr w:type="spellEnd"/>
      <w:r w:rsidR="001A36C4">
        <w:rPr>
          <w:rFonts w:ascii="Times New Roman" w:hAnsi="Times New Roman" w:cs="Times New Roman"/>
        </w:rPr>
        <w:t xml:space="preserve">, </w:t>
      </w:r>
      <w:proofErr w:type="spellStart"/>
      <w:r w:rsidR="001A36C4">
        <w:rPr>
          <w:rFonts w:ascii="Times New Roman" w:hAnsi="Times New Roman" w:cs="Times New Roman"/>
        </w:rPr>
        <w:t>baik</w:t>
      </w:r>
      <w:proofErr w:type="spellEnd"/>
      <w:r w:rsidR="001A36C4">
        <w:rPr>
          <w:rFonts w:ascii="Times New Roman" w:hAnsi="Times New Roman" w:cs="Times New Roman"/>
        </w:rPr>
        <w:t xml:space="preserve"> </w:t>
      </w:r>
      <w:proofErr w:type="spellStart"/>
      <w:r w:rsidR="001A36C4">
        <w:rPr>
          <w:rFonts w:ascii="Times New Roman" w:hAnsi="Times New Roman" w:cs="Times New Roman"/>
        </w:rPr>
        <w:t>pengendalian</w:t>
      </w:r>
      <w:proofErr w:type="spellEnd"/>
      <w:r w:rsidR="001A36C4">
        <w:rPr>
          <w:rFonts w:ascii="Times New Roman" w:hAnsi="Times New Roman" w:cs="Times New Roman"/>
        </w:rPr>
        <w:t xml:space="preserve"> </w:t>
      </w:r>
      <w:proofErr w:type="spellStart"/>
      <w:r w:rsidR="001A36C4">
        <w:rPr>
          <w:rFonts w:ascii="Times New Roman" w:hAnsi="Times New Roman" w:cs="Times New Roman"/>
        </w:rPr>
        <w:t>manajemen</w:t>
      </w:r>
      <w:proofErr w:type="spellEnd"/>
      <w:r w:rsidR="001A36C4">
        <w:rPr>
          <w:rFonts w:ascii="Times New Roman" w:hAnsi="Times New Roman" w:cs="Times New Roman"/>
        </w:rPr>
        <w:t xml:space="preserve"> </w:t>
      </w:r>
      <w:proofErr w:type="spellStart"/>
      <w:r w:rsidR="001A36C4">
        <w:rPr>
          <w:rFonts w:ascii="Times New Roman" w:hAnsi="Times New Roman" w:cs="Times New Roman"/>
        </w:rPr>
        <w:t>maupun</w:t>
      </w:r>
      <w:proofErr w:type="spellEnd"/>
      <w:r w:rsidR="001A36C4">
        <w:rPr>
          <w:rFonts w:ascii="Times New Roman" w:hAnsi="Times New Roman" w:cs="Times New Roman"/>
        </w:rPr>
        <w:t xml:space="preserve"> </w:t>
      </w:r>
      <w:proofErr w:type="spellStart"/>
      <w:r w:rsidR="001A36C4">
        <w:rPr>
          <w:rFonts w:ascii="Times New Roman" w:hAnsi="Times New Roman" w:cs="Times New Roman"/>
        </w:rPr>
        <w:t>pengendalian</w:t>
      </w:r>
      <w:proofErr w:type="spellEnd"/>
      <w:r w:rsidR="001A36C4">
        <w:rPr>
          <w:rFonts w:ascii="Times New Roman" w:hAnsi="Times New Roman" w:cs="Times New Roman"/>
        </w:rPr>
        <w:t xml:space="preserve"> </w:t>
      </w:r>
      <w:proofErr w:type="spellStart"/>
      <w:r w:rsidR="001A36C4">
        <w:rPr>
          <w:rFonts w:ascii="Times New Roman" w:hAnsi="Times New Roman" w:cs="Times New Roman"/>
        </w:rPr>
        <w:t>aplikasinya</w:t>
      </w:r>
      <w:proofErr w:type="spellEnd"/>
      <w:r w:rsidR="001A36C4">
        <w:rPr>
          <w:rFonts w:ascii="Times New Roman" w:hAnsi="Times New Roman" w:cs="Times New Roman"/>
        </w:rPr>
        <w:t>.</w:t>
      </w:r>
      <w:proofErr w:type="gramEnd"/>
    </w:p>
    <w:p w:rsidR="001A36C4" w:rsidRPr="005D5004" w:rsidRDefault="001A36C4" w:rsidP="002F7749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pembahasan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diarahkan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masalah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pengujian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pengendalian</w:t>
      </w:r>
      <w:proofErr w:type="spellEnd"/>
      <w:r>
        <w:rPr>
          <w:rFonts w:ascii="Times New Roman" w:hAnsi="Times New Roman" w:cs="Times New Roman"/>
        </w:rPr>
        <w:t xml:space="preserve"> intern system </w:t>
      </w:r>
      <w:proofErr w:type="spellStart"/>
      <w:r>
        <w:rPr>
          <w:rFonts w:ascii="Times New Roman" w:hAnsi="Times New Roman" w:cs="Times New Roman"/>
        </w:rPr>
        <w:t>informasi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berbasis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computer,resiko</w:t>
      </w:r>
      <w:proofErr w:type="spellEnd"/>
      <w:r>
        <w:rPr>
          <w:rFonts w:ascii="Times New Roman" w:hAnsi="Times New Roman" w:cs="Times New Roman"/>
        </w:rPr>
        <w:t xml:space="preserve"> audit, </w:t>
      </w:r>
      <w:proofErr w:type="spellStart"/>
      <w:r>
        <w:rPr>
          <w:rFonts w:ascii="Times New Roman" w:hAnsi="Times New Roman" w:cs="Times New Roman"/>
        </w:rPr>
        <w:t>serta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mengenal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teknik-teknik</w:t>
      </w:r>
      <w:proofErr w:type="spellEnd"/>
      <w:r>
        <w:rPr>
          <w:rFonts w:ascii="Times New Roman" w:hAnsi="Times New Roman" w:cs="Times New Roman"/>
        </w:rPr>
        <w:t xml:space="preserve"> di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pengumpulan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pengujian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bukti</w:t>
      </w:r>
      <w:proofErr w:type="spellEnd"/>
      <w:r>
        <w:rPr>
          <w:rFonts w:ascii="Times New Roman" w:hAnsi="Times New Roman" w:cs="Times New Roman"/>
        </w:rPr>
        <w:t xml:space="preserve"> audit software yang </w:t>
      </w:r>
      <w:proofErr w:type="spellStart"/>
      <w:r>
        <w:rPr>
          <w:rFonts w:ascii="Times New Roman" w:hAnsi="Times New Roman" w:cs="Times New Roman"/>
        </w:rPr>
        <w:t>digunakan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mengaudit,misalnya</w:t>
      </w:r>
      <w:proofErr w:type="spellEnd"/>
      <w:r>
        <w:rPr>
          <w:rFonts w:ascii="Times New Roman" w:hAnsi="Times New Roman" w:cs="Times New Roman"/>
        </w:rPr>
        <w:t xml:space="preserve"> ACL for Windows yang </w:t>
      </w:r>
      <w:proofErr w:type="spellStart"/>
      <w:r>
        <w:rPr>
          <w:rFonts w:ascii="Times New Roman" w:hAnsi="Times New Roman" w:cs="Times New Roman"/>
        </w:rPr>
        <w:t>khusus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didesain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untuk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menganalisa</w:t>
      </w:r>
      <w:proofErr w:type="spellEnd"/>
      <w:r>
        <w:rPr>
          <w:rFonts w:ascii="Times New Roman" w:hAnsi="Times New Roman" w:cs="Times New Roman"/>
        </w:rPr>
        <w:t xml:space="preserve"> data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menghasilkan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laporan</w:t>
      </w:r>
      <w:proofErr w:type="spellEnd"/>
      <w:r>
        <w:rPr>
          <w:rFonts w:ascii="Times New Roman" w:hAnsi="Times New Roman" w:cs="Times New Roman"/>
        </w:rPr>
        <w:t xml:space="preserve"> audit, </w:t>
      </w:r>
      <w:proofErr w:type="spellStart"/>
      <w:r>
        <w:rPr>
          <w:rFonts w:ascii="Times New Roman" w:hAnsi="Times New Roman" w:cs="Times New Roman"/>
        </w:rPr>
        <w:t>sehingga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menolong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mahasiswa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mencapai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produktivitas</w:t>
      </w:r>
      <w:proofErr w:type="spellEnd"/>
      <w:r>
        <w:rPr>
          <w:rFonts w:ascii="Times New Roman" w:hAnsi="Times New Roman" w:cs="Times New Roman"/>
        </w:rPr>
        <w:t xml:space="preserve"> ACL. </w:t>
      </w:r>
      <w:proofErr w:type="spellStart"/>
      <w:r>
        <w:rPr>
          <w:rFonts w:ascii="Times New Roman" w:hAnsi="Times New Roman" w:cs="Times New Roman"/>
        </w:rPr>
        <w:t>Selain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pembahasan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isu-isu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penting</w:t>
      </w:r>
      <w:proofErr w:type="spellEnd"/>
      <w:r>
        <w:rPr>
          <w:rFonts w:ascii="Times New Roman" w:hAnsi="Times New Roman" w:cs="Times New Roman"/>
        </w:rPr>
        <w:t xml:space="preserve"> di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IS </w:t>
      </w:r>
      <w:proofErr w:type="spellStart"/>
      <w:r>
        <w:rPr>
          <w:rFonts w:ascii="Times New Roman" w:hAnsi="Times New Roman" w:cs="Times New Roman"/>
        </w:rPr>
        <w:t>auditing</w:t>
      </w:r>
      <w:proofErr w:type="gramStart"/>
      <w:r>
        <w:rPr>
          <w:rFonts w:ascii="Times New Roman" w:hAnsi="Times New Roman" w:cs="Times New Roman"/>
        </w:rPr>
        <w:t>,internet,e</w:t>
      </w:r>
      <w:proofErr w:type="gramEnd"/>
      <w:r>
        <w:rPr>
          <w:rFonts w:ascii="Times New Roman" w:hAnsi="Times New Roman" w:cs="Times New Roman"/>
        </w:rPr>
        <w:t>-commerce,IT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Governance,COBIT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sebagainya</w:t>
      </w:r>
      <w:proofErr w:type="spellEnd"/>
      <w:r>
        <w:rPr>
          <w:rFonts w:ascii="Times New Roman" w:hAnsi="Times New Roman" w:cs="Times New Roman"/>
        </w:rPr>
        <w:t>.</w:t>
      </w:r>
    </w:p>
    <w:p w:rsidR="002F7749" w:rsidRDefault="002F7749" w:rsidP="002F7749">
      <w:pPr>
        <w:jc w:val="both"/>
        <w:rPr>
          <w:rFonts w:ascii="Times New Roman" w:hAnsi="Times New Roman" w:cs="Times New Roman"/>
          <w:b/>
        </w:rPr>
      </w:pPr>
      <w:proofErr w:type="spellStart"/>
      <w:r w:rsidRPr="005D5004">
        <w:rPr>
          <w:rFonts w:ascii="Times New Roman" w:hAnsi="Times New Roman" w:cs="Times New Roman"/>
          <w:b/>
        </w:rPr>
        <w:t>Referensi</w:t>
      </w:r>
      <w:proofErr w:type="spellEnd"/>
      <w:r w:rsidRPr="005D5004">
        <w:rPr>
          <w:rFonts w:ascii="Times New Roman" w:hAnsi="Times New Roman" w:cs="Times New Roman"/>
          <w:b/>
        </w:rPr>
        <w:t xml:space="preserve"> </w:t>
      </w:r>
      <w:proofErr w:type="spellStart"/>
      <w:r w:rsidRPr="005D5004">
        <w:rPr>
          <w:rFonts w:ascii="Times New Roman" w:hAnsi="Times New Roman" w:cs="Times New Roman"/>
          <w:b/>
        </w:rPr>
        <w:t>Wajib</w:t>
      </w:r>
      <w:proofErr w:type="spellEnd"/>
      <w:r w:rsidRPr="005D5004">
        <w:rPr>
          <w:rFonts w:ascii="Times New Roman" w:hAnsi="Times New Roman" w:cs="Times New Roman"/>
          <w:b/>
        </w:rPr>
        <w:t xml:space="preserve"> </w:t>
      </w:r>
    </w:p>
    <w:p w:rsidR="00AD6FB9" w:rsidRDefault="00AD6FB9" w:rsidP="00AD6FB9">
      <w:pPr>
        <w:pStyle w:val="Bibliography"/>
        <w:rPr>
          <w:noProof/>
        </w:rPr>
      </w:pPr>
      <w:r>
        <w:rPr>
          <w:rFonts w:ascii="Times New Roman" w:hAnsi="Times New Roman" w:cs="Times New Roman"/>
          <w:b/>
        </w:rPr>
        <w:t xml:space="preserve"> (JJ) </w:t>
      </w:r>
      <w:r>
        <w:rPr>
          <w:rFonts w:ascii="Times New Roman" w:hAnsi="Times New Roman" w:cs="Times New Roman"/>
          <w:b/>
        </w:rPr>
        <w:fldChar w:fldCharType="begin"/>
      </w:r>
      <w:r>
        <w:rPr>
          <w:rFonts w:ascii="Times New Roman" w:hAnsi="Times New Roman" w:cs="Times New Roman"/>
          <w:b/>
        </w:rPr>
        <w:instrText xml:space="preserve"> BIBLIOGRAPHY  \l 1033 </w:instrText>
      </w:r>
      <w:r>
        <w:rPr>
          <w:rFonts w:ascii="Times New Roman" w:hAnsi="Times New Roman" w:cs="Times New Roman"/>
          <w:b/>
        </w:rPr>
        <w:fldChar w:fldCharType="separate"/>
      </w:r>
      <w:r>
        <w:rPr>
          <w:noProof/>
        </w:rPr>
        <w:t xml:space="preserve">Champlain, J. J. (2003). </w:t>
      </w:r>
      <w:r>
        <w:rPr>
          <w:i/>
          <w:iCs/>
          <w:noProof/>
        </w:rPr>
        <w:t>Auditing Information Systems 2rd Edition.</w:t>
      </w:r>
      <w:r>
        <w:rPr>
          <w:noProof/>
        </w:rPr>
        <w:t xml:space="preserve"> Canada: John Wiley &amp; Sns ,Inc.</w:t>
      </w:r>
    </w:p>
    <w:p w:rsidR="007D5B4F" w:rsidRDefault="00AD6FB9" w:rsidP="001A36C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fldChar w:fldCharType="end"/>
      </w:r>
      <w:proofErr w:type="spellStart"/>
      <w:r w:rsidR="007D5B4F" w:rsidRPr="00A26142">
        <w:rPr>
          <w:rFonts w:ascii="Times New Roman" w:hAnsi="Times New Roman" w:cs="Times New Roman"/>
          <w:b/>
        </w:rPr>
        <w:t>Referensi</w:t>
      </w:r>
      <w:proofErr w:type="spellEnd"/>
      <w:r w:rsidR="007D5B4F" w:rsidRPr="00A26142">
        <w:rPr>
          <w:rFonts w:ascii="Times New Roman" w:hAnsi="Times New Roman" w:cs="Times New Roman"/>
          <w:b/>
        </w:rPr>
        <w:t xml:space="preserve"> </w:t>
      </w:r>
      <w:proofErr w:type="spellStart"/>
      <w:r w:rsidR="007D5B4F" w:rsidRPr="00A26142">
        <w:rPr>
          <w:rFonts w:ascii="Times New Roman" w:hAnsi="Times New Roman" w:cs="Times New Roman"/>
          <w:b/>
        </w:rPr>
        <w:t>Tambahan</w:t>
      </w:r>
      <w:proofErr w:type="spellEnd"/>
    </w:p>
    <w:p w:rsidR="00AD6FB9" w:rsidRDefault="00AD6FB9" w:rsidP="00AD6FB9">
      <w:pPr>
        <w:pStyle w:val="Bibliography"/>
        <w:rPr>
          <w:noProof/>
        </w:rPr>
      </w:pPr>
      <w:r>
        <w:rPr>
          <w:rFonts w:ascii="Times New Roman" w:hAnsi="Times New Roman" w:cs="Times New Roman"/>
          <w:b/>
        </w:rPr>
        <w:t xml:space="preserve">(RR) </w:t>
      </w:r>
      <w:r>
        <w:rPr>
          <w:rFonts w:ascii="Times New Roman" w:hAnsi="Times New Roman" w:cs="Times New Roman"/>
          <w:b/>
        </w:rPr>
        <w:fldChar w:fldCharType="begin"/>
      </w:r>
      <w:r>
        <w:rPr>
          <w:rFonts w:ascii="Times New Roman" w:hAnsi="Times New Roman" w:cs="Times New Roman"/>
          <w:b/>
        </w:rPr>
        <w:instrText xml:space="preserve"> BIBLIOGRAPHY  \l 1033 </w:instrText>
      </w:r>
      <w:r>
        <w:rPr>
          <w:rFonts w:ascii="Times New Roman" w:hAnsi="Times New Roman" w:cs="Times New Roman"/>
          <w:b/>
        </w:rPr>
        <w:fldChar w:fldCharType="separate"/>
      </w:r>
      <w:r>
        <w:rPr>
          <w:noProof/>
        </w:rPr>
        <w:t xml:space="preserve">Moeller, R. R. (2010). </w:t>
      </w:r>
      <w:r>
        <w:rPr>
          <w:i/>
          <w:iCs/>
          <w:noProof/>
        </w:rPr>
        <w:t>IT Audit, Control, and Security.</w:t>
      </w:r>
      <w:r>
        <w:rPr>
          <w:noProof/>
        </w:rPr>
        <w:t xml:space="preserve"> new jersey: John wiley &amp; sons.</w:t>
      </w:r>
    </w:p>
    <w:p w:rsidR="00670166" w:rsidRDefault="00AD6FB9" w:rsidP="00AD6FB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fldChar w:fldCharType="end"/>
      </w:r>
      <w:r w:rsidR="00670166">
        <w:rPr>
          <w:rFonts w:ascii="Times New Roman" w:hAnsi="Times New Roman" w:cs="Times New Roman"/>
        </w:rPr>
        <w:t>(HS) James A. Hall, Tommie Singleton, Thomson South Western</w:t>
      </w:r>
      <w:proofErr w:type="gramStart"/>
      <w:r w:rsidR="00670166">
        <w:rPr>
          <w:rFonts w:ascii="Times New Roman" w:hAnsi="Times New Roman" w:cs="Times New Roman"/>
        </w:rPr>
        <w:t>,2005</w:t>
      </w:r>
      <w:proofErr w:type="gramEnd"/>
      <w:r w:rsidR="00670166">
        <w:rPr>
          <w:rFonts w:ascii="Times New Roman" w:hAnsi="Times New Roman" w:cs="Times New Roman"/>
        </w:rPr>
        <w:t xml:space="preserve">.” Information Technology Auditing and Assurance” </w:t>
      </w:r>
      <w:r w:rsidR="008A2FF3">
        <w:rPr>
          <w:rFonts w:ascii="Times New Roman" w:hAnsi="Times New Roman" w:cs="Times New Roman"/>
        </w:rPr>
        <w:t>3rd</w:t>
      </w:r>
      <w:r w:rsidR="00670166">
        <w:rPr>
          <w:rFonts w:ascii="Times New Roman" w:hAnsi="Times New Roman" w:cs="Times New Roman"/>
        </w:rPr>
        <w:t xml:space="preserve"> Edition,</w:t>
      </w:r>
    </w:p>
    <w:p w:rsidR="00670166" w:rsidRDefault="00670166" w:rsidP="00A26142">
      <w:pPr>
        <w:spacing w:after="0" w:line="240" w:lineRule="auto"/>
        <w:ind w:left="540" w:hanging="540"/>
        <w:jc w:val="both"/>
        <w:rPr>
          <w:rFonts w:ascii="Times New Roman" w:hAnsi="Times New Roman" w:cs="Times New Roman"/>
        </w:rPr>
      </w:pPr>
    </w:p>
    <w:p w:rsidR="00A93563" w:rsidRDefault="00A93563" w:rsidP="001A36C4">
      <w:pPr>
        <w:jc w:val="both"/>
        <w:rPr>
          <w:rFonts w:ascii="Times New Roman" w:hAnsi="Times New Roman" w:cs="Times New Roman"/>
        </w:rPr>
      </w:pPr>
    </w:p>
    <w:p w:rsidR="002F7749" w:rsidRPr="005D5004" w:rsidRDefault="001A36C4" w:rsidP="001A36C4">
      <w:p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E</w:t>
      </w:r>
      <w:r w:rsidR="00A26142">
        <w:rPr>
          <w:rFonts w:ascii="Times New Roman" w:hAnsi="Times New Roman" w:cs="Times New Roman"/>
          <w:b/>
        </w:rPr>
        <w:t>valuasi</w:t>
      </w:r>
      <w:proofErr w:type="spellEnd"/>
      <w:r w:rsidR="00A26142">
        <w:rPr>
          <w:rFonts w:ascii="Times New Roman" w:hAnsi="Times New Roman" w:cs="Times New Roman"/>
          <w:b/>
        </w:rPr>
        <w:t xml:space="preserve"> </w:t>
      </w:r>
      <w:proofErr w:type="spellStart"/>
      <w:r w:rsidR="00A26142">
        <w:rPr>
          <w:rFonts w:ascii="Times New Roman" w:hAnsi="Times New Roman" w:cs="Times New Roman"/>
          <w:b/>
        </w:rPr>
        <w:t>Pembelaj</w:t>
      </w:r>
      <w:r w:rsidR="002F7749" w:rsidRPr="005D5004">
        <w:rPr>
          <w:rFonts w:ascii="Times New Roman" w:hAnsi="Times New Roman" w:cs="Times New Roman"/>
          <w:b/>
        </w:rPr>
        <w:t>aran</w:t>
      </w:r>
      <w:proofErr w:type="spellEnd"/>
      <w:r w:rsidR="002F7749" w:rsidRPr="005D5004">
        <w:rPr>
          <w:rFonts w:ascii="Times New Roman" w:hAnsi="Times New Roman" w:cs="Times New Roman"/>
          <w:b/>
        </w:rPr>
        <w:t xml:space="preserve"> </w:t>
      </w:r>
    </w:p>
    <w:p w:rsidR="002F7749" w:rsidRPr="005D5004" w:rsidRDefault="00A26142" w:rsidP="002F7749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Ujian</w:t>
      </w:r>
      <w:proofErr w:type="spellEnd"/>
      <w:r>
        <w:rPr>
          <w:rFonts w:ascii="Times New Roman" w:hAnsi="Times New Roman" w:cs="Times New Roman"/>
        </w:rPr>
        <w:t xml:space="preserve"> Tengah Semester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25</w:t>
      </w:r>
      <w:r w:rsidR="002F7749" w:rsidRPr="005D5004">
        <w:rPr>
          <w:rFonts w:ascii="Times New Roman" w:hAnsi="Times New Roman" w:cs="Times New Roman"/>
        </w:rPr>
        <w:t>%</w:t>
      </w:r>
    </w:p>
    <w:p w:rsidR="002F7749" w:rsidRPr="005D5004" w:rsidRDefault="00A26142" w:rsidP="002F7749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Ujian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Akhir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25</w:t>
      </w:r>
      <w:r w:rsidR="002F7749" w:rsidRPr="005D5004">
        <w:rPr>
          <w:rFonts w:ascii="Times New Roman" w:hAnsi="Times New Roman" w:cs="Times New Roman"/>
        </w:rPr>
        <w:t>%</w:t>
      </w:r>
    </w:p>
    <w:p w:rsidR="002F7749" w:rsidRPr="005D5004" w:rsidRDefault="002F7749" w:rsidP="002F7749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5D5004">
        <w:rPr>
          <w:rFonts w:ascii="Times New Roman" w:hAnsi="Times New Roman" w:cs="Times New Roman"/>
        </w:rPr>
        <w:t>Diskusi</w:t>
      </w:r>
      <w:proofErr w:type="spellEnd"/>
      <w:r w:rsidRPr="005D5004">
        <w:rPr>
          <w:rFonts w:ascii="Times New Roman" w:hAnsi="Times New Roman" w:cs="Times New Roman"/>
        </w:rPr>
        <w:t xml:space="preserve"> </w:t>
      </w:r>
      <w:r w:rsidRPr="005D5004">
        <w:rPr>
          <w:rFonts w:ascii="Times New Roman" w:hAnsi="Times New Roman" w:cs="Times New Roman"/>
        </w:rPr>
        <w:tab/>
      </w:r>
      <w:r w:rsidRPr="005D5004">
        <w:rPr>
          <w:rFonts w:ascii="Times New Roman" w:hAnsi="Times New Roman" w:cs="Times New Roman"/>
        </w:rPr>
        <w:tab/>
      </w:r>
      <w:r w:rsidRPr="005D5004">
        <w:rPr>
          <w:rFonts w:ascii="Times New Roman" w:hAnsi="Times New Roman" w:cs="Times New Roman"/>
        </w:rPr>
        <w:tab/>
        <w:t>20%</w:t>
      </w:r>
    </w:p>
    <w:p w:rsidR="002F7749" w:rsidRPr="005D5004" w:rsidRDefault="00A26142" w:rsidP="002F7749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Laporan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Kasus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</w:t>
      </w:r>
      <w:r w:rsidR="002F7749" w:rsidRPr="005D5004">
        <w:rPr>
          <w:rFonts w:ascii="Times New Roman" w:hAnsi="Times New Roman" w:cs="Times New Roman"/>
        </w:rPr>
        <w:t>%</w:t>
      </w:r>
    </w:p>
    <w:p w:rsidR="002F7749" w:rsidRPr="005D5004" w:rsidRDefault="002F7749" w:rsidP="002F7749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5D5004">
        <w:rPr>
          <w:rFonts w:ascii="Times New Roman" w:hAnsi="Times New Roman" w:cs="Times New Roman"/>
        </w:rPr>
        <w:t>Presentasi</w:t>
      </w:r>
      <w:proofErr w:type="spellEnd"/>
      <w:r w:rsidRPr="005D5004">
        <w:rPr>
          <w:rFonts w:ascii="Times New Roman" w:hAnsi="Times New Roman" w:cs="Times New Roman"/>
        </w:rPr>
        <w:tab/>
      </w:r>
      <w:r w:rsidRPr="005D5004">
        <w:rPr>
          <w:rFonts w:ascii="Times New Roman" w:hAnsi="Times New Roman" w:cs="Times New Roman"/>
        </w:rPr>
        <w:tab/>
      </w:r>
      <w:r w:rsidRPr="005D5004">
        <w:rPr>
          <w:rFonts w:ascii="Times New Roman" w:hAnsi="Times New Roman" w:cs="Times New Roman"/>
        </w:rPr>
        <w:tab/>
        <w:t>10%</w:t>
      </w:r>
    </w:p>
    <w:p w:rsidR="002F7749" w:rsidRDefault="002F7749" w:rsidP="002F774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26142" w:rsidRPr="005D5004" w:rsidRDefault="00A26142" w:rsidP="002F774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F7749" w:rsidRPr="005D5004" w:rsidRDefault="002F7749" w:rsidP="002F774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5D5004">
        <w:rPr>
          <w:rFonts w:ascii="Times New Roman" w:hAnsi="Times New Roman" w:cs="Times New Roman"/>
          <w:b/>
        </w:rPr>
        <w:t>Topik-Topik</w:t>
      </w:r>
      <w:proofErr w:type="spellEnd"/>
      <w:r w:rsidRPr="005D5004">
        <w:rPr>
          <w:rFonts w:ascii="Times New Roman" w:hAnsi="Times New Roman" w:cs="Times New Roman"/>
          <w:b/>
        </w:rPr>
        <w:t xml:space="preserve"> </w:t>
      </w:r>
      <w:proofErr w:type="spellStart"/>
      <w:r w:rsidRPr="005D5004">
        <w:rPr>
          <w:rFonts w:ascii="Times New Roman" w:hAnsi="Times New Roman" w:cs="Times New Roman"/>
          <w:b/>
        </w:rPr>
        <w:t>Bahasan</w:t>
      </w:r>
      <w:proofErr w:type="spellEnd"/>
    </w:p>
    <w:p w:rsidR="002F7749" w:rsidRPr="005D5004" w:rsidRDefault="002F7749" w:rsidP="002F7749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8522" w:type="dxa"/>
        <w:tblInd w:w="720" w:type="dxa"/>
        <w:tblLook w:val="04A0" w:firstRow="1" w:lastRow="0" w:firstColumn="1" w:lastColumn="0" w:noHBand="0" w:noVBand="1"/>
      </w:tblPr>
      <w:tblGrid>
        <w:gridCol w:w="742"/>
        <w:gridCol w:w="4352"/>
        <w:gridCol w:w="1853"/>
        <w:gridCol w:w="1575"/>
      </w:tblGrid>
      <w:tr w:rsidR="001F6C65" w:rsidTr="007A2E41">
        <w:trPr>
          <w:trHeight w:val="507"/>
        </w:trPr>
        <w:tc>
          <w:tcPr>
            <w:tcW w:w="742" w:type="dxa"/>
            <w:vAlign w:val="center"/>
          </w:tcPr>
          <w:p w:rsidR="00DE2BA2" w:rsidRPr="001F6C65" w:rsidRDefault="001F6C65" w:rsidP="001F6C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6C65">
              <w:rPr>
                <w:rFonts w:ascii="Times New Roman" w:hAnsi="Times New Roman" w:cs="Times New Roman"/>
                <w:b/>
              </w:rPr>
              <w:t>SESI</w:t>
            </w:r>
          </w:p>
        </w:tc>
        <w:tc>
          <w:tcPr>
            <w:tcW w:w="4352" w:type="dxa"/>
            <w:vAlign w:val="center"/>
          </w:tcPr>
          <w:p w:rsidR="00DE2BA2" w:rsidRPr="001F6C65" w:rsidRDefault="001F6C65" w:rsidP="001F6C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6C65">
              <w:rPr>
                <w:rFonts w:ascii="Times New Roman" w:hAnsi="Times New Roman" w:cs="Times New Roman"/>
                <w:b/>
              </w:rPr>
              <w:t>POKOK BAHASAN</w:t>
            </w:r>
          </w:p>
        </w:tc>
        <w:tc>
          <w:tcPr>
            <w:tcW w:w="1853" w:type="dxa"/>
            <w:vAlign w:val="center"/>
          </w:tcPr>
          <w:p w:rsidR="00DE2BA2" w:rsidRPr="001F6C65" w:rsidRDefault="001F6C65" w:rsidP="001F6C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6C65">
              <w:rPr>
                <w:rFonts w:ascii="Times New Roman" w:hAnsi="Times New Roman" w:cs="Times New Roman"/>
                <w:b/>
              </w:rPr>
              <w:t>REFERENSI</w:t>
            </w:r>
          </w:p>
        </w:tc>
        <w:tc>
          <w:tcPr>
            <w:tcW w:w="1575" w:type="dxa"/>
            <w:vAlign w:val="center"/>
          </w:tcPr>
          <w:p w:rsidR="00DE2BA2" w:rsidRPr="001F6C65" w:rsidRDefault="001F6C65" w:rsidP="001F6C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6C65">
              <w:rPr>
                <w:rFonts w:ascii="Times New Roman" w:hAnsi="Times New Roman" w:cs="Times New Roman"/>
                <w:b/>
              </w:rPr>
              <w:t>TEKNIK BELAJAR</w:t>
            </w:r>
          </w:p>
        </w:tc>
      </w:tr>
      <w:tr w:rsidR="001F6C65" w:rsidTr="007A2E41">
        <w:trPr>
          <w:trHeight w:val="1013"/>
        </w:trPr>
        <w:tc>
          <w:tcPr>
            <w:tcW w:w="742" w:type="dxa"/>
          </w:tcPr>
          <w:p w:rsidR="00DE2BA2" w:rsidRDefault="00DE2BA2" w:rsidP="002F77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52" w:type="dxa"/>
          </w:tcPr>
          <w:p w:rsidR="00BB1BE8" w:rsidRDefault="00B64976" w:rsidP="002F77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BASIC OF COMPUTING SYSTEMS</w:t>
            </w:r>
          </w:p>
          <w:p w:rsidR="00DE2BA2" w:rsidRDefault="00BB1BE8" w:rsidP="002F77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B1BE8">
              <w:rPr>
                <w:rFonts w:ascii="Times New Roman" w:hAnsi="Times New Roman" w:cs="Times New Roman"/>
              </w:rPr>
              <w:sym w:font="Wingdings" w:char="F0E8"/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Menjelaskan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F6C65">
              <w:rPr>
                <w:rFonts w:ascii="Times New Roman" w:hAnsi="Times New Roman" w:cs="Times New Roman"/>
              </w:rPr>
              <w:t>Tentang</w:t>
            </w:r>
            <w:proofErr w:type="spellEnd"/>
            <w:r w:rsidR="001F6C65">
              <w:rPr>
                <w:rFonts w:ascii="Times New Roman" w:hAnsi="Times New Roman" w:cs="Times New Roman"/>
              </w:rPr>
              <w:t xml:space="preserve"> </w:t>
            </w:r>
            <w:r w:rsidR="00B64976">
              <w:rPr>
                <w:rFonts w:ascii="Times New Roman" w:hAnsi="Times New Roman" w:cs="Times New Roman"/>
              </w:rPr>
              <w:t>:</w:t>
            </w:r>
            <w:r w:rsidR="001F6C65">
              <w:rPr>
                <w:rFonts w:ascii="Times New Roman" w:hAnsi="Times New Roman" w:cs="Times New Roman"/>
              </w:rPr>
              <w:t xml:space="preserve"> </w:t>
            </w:r>
          </w:p>
          <w:p w:rsidR="00DE2BA2" w:rsidRDefault="00B64976" w:rsidP="00A2614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Central processing unit</w:t>
            </w:r>
          </w:p>
          <w:p w:rsidR="00B64976" w:rsidRDefault="00B64976" w:rsidP="00A2614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Operating system</w:t>
            </w:r>
          </w:p>
          <w:p w:rsidR="00B64976" w:rsidRDefault="00B64976" w:rsidP="00A2614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Databased management systems</w:t>
            </w:r>
          </w:p>
          <w:p w:rsidR="00B64976" w:rsidRDefault="00B64976" w:rsidP="00A2614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Phisycal</w:t>
            </w:r>
            <w:proofErr w:type="spellEnd"/>
            <w:r>
              <w:rPr>
                <w:rFonts w:ascii="Times New Roman" w:hAnsi="Times New Roman" w:cs="Times New Roman"/>
              </w:rPr>
              <w:t xml:space="preserve"> security controls</w:t>
            </w:r>
          </w:p>
          <w:p w:rsidR="00B64976" w:rsidRDefault="00B64976" w:rsidP="00A2614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Logical security controls</w:t>
            </w:r>
          </w:p>
          <w:p w:rsidR="00DE2BA2" w:rsidRPr="00A26142" w:rsidRDefault="00B64976" w:rsidP="00B649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Location of </w:t>
            </w:r>
            <w:proofErr w:type="spellStart"/>
            <w:r>
              <w:rPr>
                <w:rFonts w:ascii="Times New Roman" w:hAnsi="Times New Roman" w:cs="Times New Roman"/>
              </w:rPr>
              <w:t>phishical</w:t>
            </w:r>
            <w:proofErr w:type="spellEnd"/>
            <w:r>
              <w:rPr>
                <w:rFonts w:ascii="Times New Roman" w:hAnsi="Times New Roman" w:cs="Times New Roman"/>
              </w:rPr>
              <w:t xml:space="preserve"> and logical controls</w:t>
            </w:r>
          </w:p>
        </w:tc>
        <w:tc>
          <w:tcPr>
            <w:tcW w:w="1853" w:type="dxa"/>
            <w:vAlign w:val="center"/>
          </w:tcPr>
          <w:p w:rsidR="00DE2BA2" w:rsidRDefault="00AD6FB9" w:rsidP="001F6C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JJ</w:t>
            </w:r>
          </w:p>
        </w:tc>
        <w:tc>
          <w:tcPr>
            <w:tcW w:w="1575" w:type="dxa"/>
            <w:vAlign w:val="center"/>
          </w:tcPr>
          <w:p w:rsidR="00DE2BA2" w:rsidRDefault="001F6C65" w:rsidP="001F6C65">
            <w:pPr>
              <w:pStyle w:val="ListParagraph"/>
              <w:numPr>
                <w:ilvl w:val="0"/>
                <w:numId w:val="2"/>
              </w:numPr>
              <w:ind w:left="39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E2BA2">
              <w:rPr>
                <w:rFonts w:ascii="Times New Roman" w:hAnsi="Times New Roman" w:cs="Times New Roman"/>
              </w:rPr>
              <w:t>Kuliah</w:t>
            </w:r>
            <w:proofErr w:type="spellEnd"/>
            <w:r w:rsidRPr="00DE2B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2BA2">
              <w:rPr>
                <w:rFonts w:ascii="Times New Roman" w:hAnsi="Times New Roman" w:cs="Times New Roman"/>
              </w:rPr>
              <w:t>Mimbar</w:t>
            </w:r>
            <w:proofErr w:type="spellEnd"/>
          </w:p>
          <w:p w:rsidR="00DE2BA2" w:rsidRDefault="001F6C65" w:rsidP="001F6C65">
            <w:pPr>
              <w:pStyle w:val="ListParagraph"/>
              <w:numPr>
                <w:ilvl w:val="0"/>
                <w:numId w:val="2"/>
              </w:numPr>
              <w:ind w:left="39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Diskusi</w:t>
            </w:r>
            <w:proofErr w:type="spellEnd"/>
          </w:p>
          <w:p w:rsidR="00DE2BA2" w:rsidRPr="00DE2BA2" w:rsidRDefault="001F6C65" w:rsidP="001F6C65">
            <w:pPr>
              <w:pStyle w:val="ListParagraph"/>
              <w:numPr>
                <w:ilvl w:val="0"/>
                <w:numId w:val="2"/>
              </w:numPr>
              <w:ind w:left="39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Tanya </w:t>
            </w:r>
            <w:proofErr w:type="spellStart"/>
            <w:r>
              <w:rPr>
                <w:rFonts w:ascii="Times New Roman" w:hAnsi="Times New Roman" w:cs="Times New Roman"/>
              </w:rPr>
              <w:t>Jawab</w:t>
            </w:r>
            <w:proofErr w:type="spellEnd"/>
          </w:p>
        </w:tc>
      </w:tr>
      <w:tr w:rsidR="001F6C65" w:rsidTr="007A2E41">
        <w:trPr>
          <w:trHeight w:val="262"/>
        </w:trPr>
        <w:tc>
          <w:tcPr>
            <w:tcW w:w="742" w:type="dxa"/>
          </w:tcPr>
          <w:p w:rsidR="00DE2BA2" w:rsidRDefault="00DE2BA2" w:rsidP="002F77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52" w:type="dxa"/>
          </w:tcPr>
          <w:p w:rsidR="00DE2BA2" w:rsidRDefault="00B64976" w:rsidP="002F77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INDENTIFYING COMPUTER SYSTEMS &amp;INFORMATION SYSTEMS AUDIT PROGRAMS</w:t>
            </w:r>
          </w:p>
          <w:p w:rsidR="00BB1BE8" w:rsidRPr="00BB1BE8" w:rsidRDefault="00BB1BE8" w:rsidP="00BB1B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B1BE8">
              <w:rPr>
                <w:rFonts w:ascii="Times New Roman" w:hAnsi="Times New Roman" w:cs="Times New Roman"/>
              </w:rPr>
              <w:sym w:font="Wingdings" w:char="F0E8"/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1BE8">
              <w:rPr>
                <w:rFonts w:ascii="Times New Roman" w:hAnsi="Times New Roman" w:cs="Times New Roman"/>
              </w:rPr>
              <w:t>Menjelaskan</w:t>
            </w:r>
            <w:proofErr w:type="spellEnd"/>
            <w:r w:rsidR="00B649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64976">
              <w:rPr>
                <w:rFonts w:ascii="Times New Roman" w:hAnsi="Times New Roman" w:cs="Times New Roman"/>
              </w:rPr>
              <w:t>tentang</w:t>
            </w:r>
            <w:proofErr w:type="spellEnd"/>
            <w:r w:rsidR="00B64976">
              <w:rPr>
                <w:rFonts w:ascii="Times New Roman" w:hAnsi="Times New Roman" w:cs="Times New Roman"/>
              </w:rPr>
              <w:t xml:space="preserve"> :</w:t>
            </w:r>
          </w:p>
          <w:p w:rsidR="00DE2BA2" w:rsidRDefault="00B64976" w:rsidP="00DE2BA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Benefit of a computing systems inventory</w:t>
            </w:r>
          </w:p>
          <w:p w:rsidR="00B64976" w:rsidRDefault="00B64976" w:rsidP="00DE2BA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Risk assessment</w:t>
            </w:r>
          </w:p>
          <w:p w:rsidR="00B64976" w:rsidRDefault="00B64976" w:rsidP="00DE2BA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Other benefit audit programs</w:t>
            </w:r>
          </w:p>
          <w:p w:rsidR="00B64976" w:rsidRDefault="00B64976" w:rsidP="00DE2BA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Information systems benefit programs</w:t>
            </w:r>
          </w:p>
          <w:p w:rsidR="00DE2BA2" w:rsidRPr="00DE2BA2" w:rsidRDefault="001F6C65" w:rsidP="00B64976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53" w:type="dxa"/>
            <w:vAlign w:val="center"/>
          </w:tcPr>
          <w:p w:rsidR="00DE2BA2" w:rsidRDefault="00AD6FB9" w:rsidP="001F6C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JJ</w:t>
            </w:r>
          </w:p>
        </w:tc>
        <w:tc>
          <w:tcPr>
            <w:tcW w:w="1575" w:type="dxa"/>
            <w:vAlign w:val="center"/>
          </w:tcPr>
          <w:p w:rsidR="001F6C65" w:rsidRDefault="001F6C65" w:rsidP="001F6C65">
            <w:pPr>
              <w:pStyle w:val="ListParagraph"/>
              <w:numPr>
                <w:ilvl w:val="0"/>
                <w:numId w:val="2"/>
              </w:numPr>
              <w:ind w:left="39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E2BA2">
              <w:rPr>
                <w:rFonts w:ascii="Times New Roman" w:hAnsi="Times New Roman" w:cs="Times New Roman"/>
              </w:rPr>
              <w:t>Kuliah</w:t>
            </w:r>
            <w:proofErr w:type="spellEnd"/>
            <w:r w:rsidRPr="00DE2B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2BA2">
              <w:rPr>
                <w:rFonts w:ascii="Times New Roman" w:hAnsi="Times New Roman" w:cs="Times New Roman"/>
              </w:rPr>
              <w:t>Mimbar</w:t>
            </w:r>
            <w:proofErr w:type="spellEnd"/>
          </w:p>
          <w:p w:rsidR="001F6C65" w:rsidRDefault="001F6C65" w:rsidP="001F6C65">
            <w:pPr>
              <w:pStyle w:val="ListParagraph"/>
              <w:numPr>
                <w:ilvl w:val="0"/>
                <w:numId w:val="2"/>
              </w:numPr>
              <w:ind w:left="39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Diskusi</w:t>
            </w:r>
            <w:proofErr w:type="spellEnd"/>
          </w:p>
          <w:p w:rsidR="00DE2BA2" w:rsidRPr="001F6C65" w:rsidRDefault="001F6C65" w:rsidP="001F6C65">
            <w:pPr>
              <w:pStyle w:val="ListParagraph"/>
              <w:numPr>
                <w:ilvl w:val="0"/>
                <w:numId w:val="2"/>
              </w:numPr>
              <w:ind w:left="393"/>
              <w:jc w:val="center"/>
              <w:rPr>
                <w:rFonts w:ascii="Times New Roman" w:hAnsi="Times New Roman" w:cs="Times New Roman"/>
              </w:rPr>
            </w:pPr>
            <w:r w:rsidRPr="001F6C65">
              <w:rPr>
                <w:rFonts w:ascii="Times New Roman" w:hAnsi="Times New Roman" w:cs="Times New Roman"/>
              </w:rPr>
              <w:t xml:space="preserve">Tanya </w:t>
            </w:r>
            <w:proofErr w:type="spellStart"/>
            <w:r w:rsidRPr="001F6C65">
              <w:rPr>
                <w:rFonts w:ascii="Times New Roman" w:hAnsi="Times New Roman" w:cs="Times New Roman"/>
              </w:rPr>
              <w:t>Jawab</w:t>
            </w:r>
            <w:proofErr w:type="spellEnd"/>
          </w:p>
        </w:tc>
      </w:tr>
      <w:tr w:rsidR="001F6C65" w:rsidTr="007A2E41">
        <w:trPr>
          <w:trHeight w:val="262"/>
        </w:trPr>
        <w:tc>
          <w:tcPr>
            <w:tcW w:w="742" w:type="dxa"/>
          </w:tcPr>
          <w:p w:rsidR="00DE2BA2" w:rsidRDefault="00DE2BA2" w:rsidP="002F77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52" w:type="dxa"/>
          </w:tcPr>
          <w:p w:rsidR="00BB1BE8" w:rsidRDefault="00B64976" w:rsidP="00BB1B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INFORMATION SYSTEMS SECURITY POLICIES,STANDARDS, AND/OR GUIDELINES</w:t>
            </w:r>
          </w:p>
          <w:p w:rsidR="00BB1BE8" w:rsidRDefault="00BB1BE8" w:rsidP="00B64976">
            <w:pPr>
              <w:jc w:val="both"/>
              <w:rPr>
                <w:rFonts w:ascii="Times New Roman" w:hAnsi="Times New Roman" w:cs="Times New Roman"/>
              </w:rPr>
            </w:pPr>
            <w:r w:rsidRPr="00BB1BE8">
              <w:rPr>
                <w:rFonts w:ascii="Times New Roman" w:hAnsi="Times New Roman" w:cs="Times New Roman"/>
              </w:rPr>
              <w:sym w:font="Wingdings" w:char="F0E8"/>
            </w:r>
            <w:proofErr w:type="spellStart"/>
            <w:r w:rsidR="001F6C65">
              <w:rPr>
                <w:rFonts w:ascii="Times New Roman" w:hAnsi="Times New Roman" w:cs="Times New Roman"/>
              </w:rPr>
              <w:t>Menjelaskan</w:t>
            </w:r>
            <w:proofErr w:type="spellEnd"/>
            <w:r w:rsidR="001F6C65">
              <w:rPr>
                <w:rFonts w:ascii="Times New Roman" w:hAnsi="Times New Roman" w:cs="Times New Roman"/>
              </w:rPr>
              <w:t xml:space="preserve"> </w:t>
            </w:r>
            <w:r w:rsidR="00B649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64976">
              <w:rPr>
                <w:rFonts w:ascii="Times New Roman" w:hAnsi="Times New Roman" w:cs="Times New Roman"/>
              </w:rPr>
              <w:t>tetang</w:t>
            </w:r>
            <w:proofErr w:type="spellEnd"/>
            <w:r w:rsidR="00B64976">
              <w:rPr>
                <w:rFonts w:ascii="Times New Roman" w:hAnsi="Times New Roman" w:cs="Times New Roman"/>
              </w:rPr>
              <w:t xml:space="preserve"> :</w:t>
            </w:r>
          </w:p>
          <w:p w:rsidR="00BB1BE8" w:rsidRDefault="00B64976" w:rsidP="00BB1BE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Information systems security policies</w:t>
            </w:r>
          </w:p>
          <w:p w:rsidR="00B64976" w:rsidRDefault="00B64976" w:rsidP="00BB1BE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Information systems security standards</w:t>
            </w:r>
          </w:p>
          <w:p w:rsidR="00B64976" w:rsidRPr="00BB1BE8" w:rsidRDefault="00B64976" w:rsidP="00B649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Information systems security guidelines</w:t>
            </w:r>
          </w:p>
        </w:tc>
        <w:tc>
          <w:tcPr>
            <w:tcW w:w="1853" w:type="dxa"/>
            <w:vAlign w:val="center"/>
          </w:tcPr>
          <w:p w:rsidR="00DE2BA2" w:rsidRDefault="00AD6FB9" w:rsidP="001F6C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JJ</w:t>
            </w:r>
          </w:p>
        </w:tc>
        <w:tc>
          <w:tcPr>
            <w:tcW w:w="1575" w:type="dxa"/>
            <w:vAlign w:val="center"/>
          </w:tcPr>
          <w:p w:rsidR="001F6C65" w:rsidRDefault="001F6C65" w:rsidP="001F6C65">
            <w:pPr>
              <w:pStyle w:val="ListParagraph"/>
              <w:numPr>
                <w:ilvl w:val="0"/>
                <w:numId w:val="2"/>
              </w:numPr>
              <w:ind w:left="39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E2BA2">
              <w:rPr>
                <w:rFonts w:ascii="Times New Roman" w:hAnsi="Times New Roman" w:cs="Times New Roman"/>
              </w:rPr>
              <w:t>Kuliah</w:t>
            </w:r>
            <w:proofErr w:type="spellEnd"/>
            <w:r w:rsidRPr="00DE2B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2BA2">
              <w:rPr>
                <w:rFonts w:ascii="Times New Roman" w:hAnsi="Times New Roman" w:cs="Times New Roman"/>
              </w:rPr>
              <w:t>Mimbar</w:t>
            </w:r>
            <w:proofErr w:type="spellEnd"/>
          </w:p>
          <w:p w:rsidR="001F6C65" w:rsidRDefault="001F6C65" w:rsidP="001F6C65">
            <w:pPr>
              <w:pStyle w:val="ListParagraph"/>
              <w:numPr>
                <w:ilvl w:val="0"/>
                <w:numId w:val="2"/>
              </w:numPr>
              <w:ind w:left="39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Diskusi</w:t>
            </w:r>
            <w:proofErr w:type="spellEnd"/>
          </w:p>
          <w:p w:rsidR="00DE2BA2" w:rsidRDefault="001F6C65" w:rsidP="001F6C65">
            <w:pPr>
              <w:pStyle w:val="ListParagraph"/>
              <w:numPr>
                <w:ilvl w:val="0"/>
                <w:numId w:val="2"/>
              </w:numPr>
              <w:ind w:left="39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Tanya </w:t>
            </w:r>
            <w:proofErr w:type="spellStart"/>
            <w:r>
              <w:rPr>
                <w:rFonts w:ascii="Times New Roman" w:hAnsi="Times New Roman" w:cs="Times New Roman"/>
              </w:rPr>
              <w:t>Jawab</w:t>
            </w:r>
            <w:proofErr w:type="spellEnd"/>
          </w:p>
        </w:tc>
      </w:tr>
      <w:tr w:rsidR="001F6C65" w:rsidTr="007A2E41">
        <w:trPr>
          <w:trHeight w:val="245"/>
        </w:trPr>
        <w:tc>
          <w:tcPr>
            <w:tcW w:w="742" w:type="dxa"/>
          </w:tcPr>
          <w:p w:rsidR="00DE2BA2" w:rsidRDefault="00DE2BA2" w:rsidP="002F77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52" w:type="dxa"/>
          </w:tcPr>
          <w:p w:rsidR="00DE2BA2" w:rsidRDefault="00B64976" w:rsidP="002F77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AUDITING SERVICE ORGANIZATION APPLICATION</w:t>
            </w:r>
          </w:p>
          <w:p w:rsidR="00BB1BE8" w:rsidRDefault="00BB1BE8" w:rsidP="002F7749">
            <w:pPr>
              <w:jc w:val="both"/>
              <w:rPr>
                <w:rFonts w:ascii="Times New Roman" w:hAnsi="Times New Roman" w:cs="Times New Roman"/>
              </w:rPr>
            </w:pPr>
            <w:r w:rsidRPr="00BB1BE8">
              <w:rPr>
                <w:rFonts w:ascii="Times New Roman" w:hAnsi="Times New Roman" w:cs="Times New Roman"/>
              </w:rPr>
              <w:sym w:font="Wingdings" w:char="F0E8"/>
            </w:r>
            <w:r w:rsidR="001F6C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F6C65">
              <w:rPr>
                <w:rFonts w:ascii="Times New Roman" w:hAnsi="Times New Roman" w:cs="Times New Roman"/>
              </w:rPr>
              <w:t>Menjelaskan</w:t>
            </w:r>
            <w:proofErr w:type="spellEnd"/>
            <w:r w:rsidR="001F6C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64976">
              <w:rPr>
                <w:rFonts w:ascii="Times New Roman" w:hAnsi="Times New Roman" w:cs="Times New Roman"/>
              </w:rPr>
              <w:t>tentang</w:t>
            </w:r>
            <w:proofErr w:type="spellEnd"/>
            <w:r w:rsidR="00B64976">
              <w:rPr>
                <w:rFonts w:ascii="Times New Roman" w:hAnsi="Times New Roman" w:cs="Times New Roman"/>
              </w:rPr>
              <w:t xml:space="preserve"> :</w:t>
            </w:r>
          </w:p>
          <w:p w:rsidR="00BB1BE8" w:rsidRDefault="00B64976" w:rsidP="00BB1BE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Services auditor reports</w:t>
            </w:r>
          </w:p>
          <w:p w:rsidR="00B64976" w:rsidRDefault="00B64976" w:rsidP="00BB1BE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Use of services auditor reports for internal audit</w:t>
            </w:r>
          </w:p>
          <w:p w:rsidR="00750681" w:rsidRDefault="00750681" w:rsidP="00BB1BE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Reports of independent auditors</w:t>
            </w:r>
          </w:p>
          <w:p w:rsidR="00750681" w:rsidRDefault="00750681" w:rsidP="00BB1BE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Description of relevant policies and procedures and </w:t>
            </w:r>
            <w:proofErr w:type="spellStart"/>
            <w:r>
              <w:rPr>
                <w:rFonts w:ascii="Times New Roman" w:hAnsi="Times New Roman" w:cs="Times New Roman"/>
              </w:rPr>
              <w:t>ather</w:t>
            </w:r>
            <w:proofErr w:type="spellEnd"/>
            <w:r>
              <w:rPr>
                <w:rFonts w:ascii="Times New Roman" w:hAnsi="Times New Roman" w:cs="Times New Roman"/>
              </w:rPr>
              <w:t xml:space="preserve"> information</w:t>
            </w:r>
          </w:p>
          <w:p w:rsidR="00750681" w:rsidRDefault="003367CA" w:rsidP="00BB1BE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Control objective as specified by service organization management</w:t>
            </w:r>
          </w:p>
          <w:p w:rsidR="003367CA" w:rsidRDefault="003367CA" w:rsidP="00BB1BE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Clinent</w:t>
            </w:r>
            <w:proofErr w:type="spellEnd"/>
            <w:r>
              <w:rPr>
                <w:rFonts w:ascii="Times New Roman" w:hAnsi="Times New Roman" w:cs="Times New Roman"/>
              </w:rPr>
              <w:t xml:space="preserve"> control consideration</w:t>
            </w:r>
          </w:p>
          <w:p w:rsidR="00BB1BE8" w:rsidRPr="00BB1BE8" w:rsidRDefault="00BB1BE8" w:rsidP="00B64976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vAlign w:val="center"/>
          </w:tcPr>
          <w:p w:rsidR="00DE2BA2" w:rsidRDefault="00AD6FB9" w:rsidP="001F6C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JJ</w:t>
            </w:r>
          </w:p>
        </w:tc>
        <w:tc>
          <w:tcPr>
            <w:tcW w:w="1575" w:type="dxa"/>
            <w:vAlign w:val="center"/>
          </w:tcPr>
          <w:p w:rsidR="001F6C65" w:rsidRDefault="001F6C65" w:rsidP="001F6C65">
            <w:pPr>
              <w:pStyle w:val="ListParagraph"/>
              <w:numPr>
                <w:ilvl w:val="0"/>
                <w:numId w:val="2"/>
              </w:numPr>
              <w:ind w:left="39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E2BA2">
              <w:rPr>
                <w:rFonts w:ascii="Times New Roman" w:hAnsi="Times New Roman" w:cs="Times New Roman"/>
              </w:rPr>
              <w:t>Kuliah</w:t>
            </w:r>
            <w:proofErr w:type="spellEnd"/>
            <w:r w:rsidRPr="00DE2B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2BA2">
              <w:rPr>
                <w:rFonts w:ascii="Times New Roman" w:hAnsi="Times New Roman" w:cs="Times New Roman"/>
              </w:rPr>
              <w:t>Mimbar</w:t>
            </w:r>
            <w:proofErr w:type="spellEnd"/>
          </w:p>
          <w:p w:rsidR="001F6C65" w:rsidRDefault="001F6C65" w:rsidP="001F6C65">
            <w:pPr>
              <w:pStyle w:val="ListParagraph"/>
              <w:numPr>
                <w:ilvl w:val="0"/>
                <w:numId w:val="2"/>
              </w:numPr>
              <w:ind w:left="39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Diskusi</w:t>
            </w:r>
            <w:proofErr w:type="spellEnd"/>
          </w:p>
          <w:p w:rsidR="00DE2BA2" w:rsidRDefault="001F6C65" w:rsidP="001F6C65">
            <w:pPr>
              <w:pStyle w:val="ListParagraph"/>
              <w:numPr>
                <w:ilvl w:val="0"/>
                <w:numId w:val="2"/>
              </w:numPr>
              <w:ind w:left="39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Tanya </w:t>
            </w:r>
            <w:proofErr w:type="spellStart"/>
            <w:r>
              <w:rPr>
                <w:rFonts w:ascii="Times New Roman" w:hAnsi="Times New Roman" w:cs="Times New Roman"/>
              </w:rPr>
              <w:t>Jawab</w:t>
            </w:r>
            <w:proofErr w:type="spellEnd"/>
          </w:p>
        </w:tc>
      </w:tr>
    </w:tbl>
    <w:p w:rsidR="009C5EA1" w:rsidRDefault="009C5EA1"/>
    <w:sectPr w:rsidR="009C5EA1" w:rsidSect="00A12C68">
      <w:footerReference w:type="default" r:id="rId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BE4" w:rsidRDefault="00CE5BE4" w:rsidP="00A33923">
      <w:pPr>
        <w:spacing w:after="0" w:line="240" w:lineRule="auto"/>
      </w:pPr>
      <w:r>
        <w:separator/>
      </w:r>
    </w:p>
  </w:endnote>
  <w:endnote w:type="continuationSeparator" w:id="0">
    <w:p w:rsidR="00CE5BE4" w:rsidRDefault="00CE5BE4" w:rsidP="00A33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E41" w:rsidRPr="007A2E41" w:rsidRDefault="007A2E41" w:rsidP="007A2E41">
    <w:pPr>
      <w:spacing w:after="0" w:line="240" w:lineRule="auto"/>
      <w:rPr>
        <w:rFonts w:ascii="Calibri" w:eastAsia="Calibri" w:hAnsi="Calibri" w:cs="Times New Roman"/>
      </w:rPr>
    </w:pPr>
    <w:proofErr w:type="spellStart"/>
    <w:r w:rsidRPr="007A2E41">
      <w:rPr>
        <w:rFonts w:ascii="Calibri" w:eastAsia="Calibri" w:hAnsi="Calibri" w:cs="Times New Roman"/>
      </w:rPr>
      <w:t>Fakultas</w:t>
    </w:r>
    <w:proofErr w:type="spellEnd"/>
    <w:r w:rsidRPr="007A2E41">
      <w:rPr>
        <w:rFonts w:ascii="Calibri" w:eastAsia="Calibri" w:hAnsi="Calibri" w:cs="Times New Roman"/>
      </w:rPr>
      <w:t xml:space="preserve"> </w:t>
    </w:r>
    <w:proofErr w:type="spellStart"/>
    <w:r w:rsidRPr="007A2E41">
      <w:rPr>
        <w:rFonts w:ascii="Calibri" w:eastAsia="Calibri" w:hAnsi="Calibri" w:cs="Times New Roman"/>
      </w:rPr>
      <w:t>Ekonomi</w:t>
    </w:r>
    <w:proofErr w:type="spellEnd"/>
    <w:r w:rsidRPr="007A2E41">
      <w:rPr>
        <w:rFonts w:ascii="Calibri" w:eastAsia="Calibri" w:hAnsi="Calibri" w:cs="Times New Roman"/>
      </w:rPr>
      <w:t xml:space="preserve"> </w:t>
    </w:r>
    <w:proofErr w:type="spellStart"/>
    <w:r w:rsidRPr="007A2E41">
      <w:rPr>
        <w:rFonts w:ascii="Calibri" w:eastAsia="Calibri" w:hAnsi="Calibri" w:cs="Times New Roman"/>
      </w:rPr>
      <w:t>dan</w:t>
    </w:r>
    <w:proofErr w:type="spellEnd"/>
    <w:r w:rsidRPr="007A2E41">
      <w:rPr>
        <w:rFonts w:ascii="Calibri" w:eastAsia="Calibri" w:hAnsi="Calibri" w:cs="Times New Roman"/>
      </w:rPr>
      <w:t xml:space="preserve"> </w:t>
    </w:r>
    <w:proofErr w:type="spellStart"/>
    <w:r w:rsidRPr="007A2E41">
      <w:rPr>
        <w:rFonts w:ascii="Calibri" w:eastAsia="Calibri" w:hAnsi="Calibri" w:cs="Times New Roman"/>
      </w:rPr>
      <w:t>Bisnis</w:t>
    </w:r>
    <w:proofErr w:type="spellEnd"/>
  </w:p>
  <w:p w:rsidR="007A2E41" w:rsidRPr="007A2E41" w:rsidRDefault="007A2E41" w:rsidP="007A2E41">
    <w:pPr>
      <w:spacing w:after="0" w:line="240" w:lineRule="auto"/>
      <w:rPr>
        <w:rFonts w:ascii="Calibri" w:eastAsia="Calibri" w:hAnsi="Calibri" w:cs="Times New Roman"/>
        <w:b/>
      </w:rPr>
    </w:pPr>
    <w:r w:rsidRPr="007A2E41">
      <w:rPr>
        <w:rFonts w:ascii="Calibri" w:eastAsia="Calibri" w:hAnsi="Calibri" w:cs="Times New Roman"/>
        <w:b/>
      </w:rPr>
      <w:t>KAMPUS MENARA BHAKTI</w:t>
    </w:r>
  </w:p>
  <w:p w:rsidR="007A2E41" w:rsidRPr="007A2E41" w:rsidRDefault="007A2E41" w:rsidP="007A2E41">
    <w:pPr>
      <w:spacing w:after="0" w:line="240" w:lineRule="auto"/>
      <w:rPr>
        <w:rFonts w:ascii="Calibri" w:eastAsia="Calibri" w:hAnsi="Calibri" w:cs="Times New Roman"/>
        <w:b/>
        <w:sz w:val="18"/>
        <w:szCs w:val="18"/>
      </w:rPr>
    </w:pPr>
    <w:r w:rsidRPr="007A2E41">
      <w:rPr>
        <w:rFonts w:ascii="Calibri" w:eastAsia="Calibri" w:hAnsi="Calibri" w:cs="Times New Roman"/>
        <w:b/>
        <w:sz w:val="18"/>
        <w:szCs w:val="18"/>
      </w:rPr>
      <w:t xml:space="preserve">Jl. Raya </w:t>
    </w:r>
    <w:proofErr w:type="spellStart"/>
    <w:r w:rsidRPr="007A2E41">
      <w:rPr>
        <w:rFonts w:ascii="Calibri" w:eastAsia="Calibri" w:hAnsi="Calibri" w:cs="Times New Roman"/>
        <w:b/>
        <w:sz w:val="18"/>
        <w:szCs w:val="18"/>
      </w:rPr>
      <w:t>Meruya</w:t>
    </w:r>
    <w:proofErr w:type="spellEnd"/>
    <w:r w:rsidRPr="007A2E41">
      <w:rPr>
        <w:rFonts w:ascii="Calibri" w:eastAsia="Calibri" w:hAnsi="Calibri" w:cs="Times New Roman"/>
        <w:b/>
        <w:sz w:val="18"/>
        <w:szCs w:val="18"/>
      </w:rPr>
      <w:t xml:space="preserve"> Selatan No.01, </w:t>
    </w:r>
    <w:proofErr w:type="spellStart"/>
    <w:r w:rsidRPr="007A2E41">
      <w:rPr>
        <w:rFonts w:ascii="Calibri" w:eastAsia="Calibri" w:hAnsi="Calibri" w:cs="Times New Roman"/>
        <w:b/>
        <w:sz w:val="18"/>
        <w:szCs w:val="18"/>
      </w:rPr>
      <w:t>Kembangan</w:t>
    </w:r>
    <w:proofErr w:type="spellEnd"/>
    <w:r w:rsidRPr="007A2E41">
      <w:rPr>
        <w:rFonts w:ascii="Calibri" w:eastAsia="Calibri" w:hAnsi="Calibri" w:cs="Times New Roman"/>
        <w:b/>
        <w:sz w:val="18"/>
        <w:szCs w:val="18"/>
      </w:rPr>
      <w:t>, Jakarta Barat 11650</w:t>
    </w:r>
  </w:p>
  <w:p w:rsidR="007A2E41" w:rsidRPr="007A2E41" w:rsidRDefault="007A2E41" w:rsidP="007A2E41">
    <w:pPr>
      <w:spacing w:after="0" w:line="240" w:lineRule="auto"/>
      <w:rPr>
        <w:rFonts w:ascii="Calibri" w:eastAsia="Calibri" w:hAnsi="Calibri" w:cs="Times New Roman"/>
        <w:b/>
        <w:sz w:val="18"/>
        <w:szCs w:val="18"/>
      </w:rPr>
    </w:pPr>
    <w:proofErr w:type="spellStart"/>
    <w:r w:rsidRPr="007A2E41">
      <w:rPr>
        <w:rFonts w:ascii="Calibri" w:eastAsia="Calibri" w:hAnsi="Calibri" w:cs="Times New Roman"/>
        <w:b/>
        <w:sz w:val="18"/>
        <w:szCs w:val="18"/>
      </w:rPr>
      <w:t>Telp</w:t>
    </w:r>
    <w:proofErr w:type="spellEnd"/>
    <w:r w:rsidRPr="007A2E41">
      <w:rPr>
        <w:rFonts w:ascii="Calibri" w:eastAsia="Calibri" w:hAnsi="Calibri" w:cs="Times New Roman"/>
        <w:b/>
        <w:sz w:val="18"/>
        <w:szCs w:val="18"/>
      </w:rPr>
      <w:t>. 021-5840815/ 021-5840816 (Hunting), Fax. 0215871312</w:t>
    </w:r>
  </w:p>
  <w:p w:rsidR="007A2E41" w:rsidRPr="007A2E41" w:rsidRDefault="007A2E41" w:rsidP="007A2E41">
    <w:pPr>
      <w:spacing w:after="0" w:line="240" w:lineRule="auto"/>
      <w:rPr>
        <w:rFonts w:ascii="Calibri" w:eastAsia="Calibri" w:hAnsi="Calibri" w:cs="Times New Roman"/>
        <w:b/>
        <w:sz w:val="18"/>
        <w:szCs w:val="18"/>
      </w:rPr>
    </w:pPr>
    <w:hyperlink r:id="rId1" w:history="1">
      <w:r w:rsidRPr="007A2E41">
        <w:rPr>
          <w:rFonts w:ascii="Calibri" w:eastAsia="Calibri" w:hAnsi="Calibri" w:cs="Times New Roman"/>
          <w:b/>
          <w:color w:val="0000FF"/>
          <w:sz w:val="18"/>
          <w:szCs w:val="18"/>
          <w:u w:val="single"/>
        </w:rPr>
        <w:t>http://www.mercubuana.ac.id</w:t>
      </w:r>
    </w:hyperlink>
    <w:r w:rsidRPr="007A2E41">
      <w:rPr>
        <w:rFonts w:ascii="Calibri" w:eastAsia="Calibri" w:hAnsi="Calibri" w:cs="Times New Roman"/>
        <w:b/>
        <w:sz w:val="18"/>
        <w:szCs w:val="18"/>
      </w:rPr>
      <w:t>, e-</w:t>
    </w:r>
    <w:proofErr w:type="gramStart"/>
    <w:r w:rsidRPr="007A2E41">
      <w:rPr>
        <w:rFonts w:ascii="Calibri" w:eastAsia="Calibri" w:hAnsi="Calibri" w:cs="Times New Roman"/>
        <w:b/>
        <w:sz w:val="18"/>
        <w:szCs w:val="18"/>
      </w:rPr>
      <w:t>mail :</w:t>
    </w:r>
    <w:proofErr w:type="gramEnd"/>
    <w:r w:rsidRPr="007A2E41">
      <w:rPr>
        <w:rFonts w:ascii="Calibri" w:eastAsia="Calibri" w:hAnsi="Calibri" w:cs="Times New Roman"/>
        <w:b/>
        <w:sz w:val="18"/>
        <w:szCs w:val="18"/>
      </w:rPr>
      <w:t xml:space="preserve"> feb@mercubuana.ac.id</w:t>
    </w:r>
  </w:p>
  <w:p w:rsidR="007A2E41" w:rsidRDefault="007A2E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BE4" w:rsidRDefault="00CE5BE4" w:rsidP="00A33923">
      <w:pPr>
        <w:spacing w:after="0" w:line="240" w:lineRule="auto"/>
      </w:pPr>
      <w:r>
        <w:separator/>
      </w:r>
    </w:p>
  </w:footnote>
  <w:footnote w:type="continuationSeparator" w:id="0">
    <w:p w:rsidR="00CE5BE4" w:rsidRDefault="00CE5BE4" w:rsidP="00A339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E2AC4"/>
    <w:multiLevelType w:val="hybridMultilevel"/>
    <w:tmpl w:val="F7F8770E"/>
    <w:lvl w:ilvl="0" w:tplc="0A026834">
      <w:start w:val="27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EC3499"/>
    <w:multiLevelType w:val="hybridMultilevel"/>
    <w:tmpl w:val="BC3CE1A8"/>
    <w:lvl w:ilvl="0" w:tplc="89589C24">
      <w:start w:val="27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AF4FB9"/>
    <w:multiLevelType w:val="hybridMultilevel"/>
    <w:tmpl w:val="A8ECD4C8"/>
    <w:lvl w:ilvl="0" w:tplc="5F781D4E">
      <w:start w:val="27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6616F2"/>
    <w:multiLevelType w:val="hybridMultilevel"/>
    <w:tmpl w:val="85D477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D32028"/>
    <w:multiLevelType w:val="hybridMultilevel"/>
    <w:tmpl w:val="A25057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749"/>
    <w:rsid w:val="00043930"/>
    <w:rsid w:val="000B32A2"/>
    <w:rsid w:val="001037DA"/>
    <w:rsid w:val="001A36C4"/>
    <w:rsid w:val="001F6C65"/>
    <w:rsid w:val="002F7749"/>
    <w:rsid w:val="003367CA"/>
    <w:rsid w:val="0038379A"/>
    <w:rsid w:val="003D4978"/>
    <w:rsid w:val="00505143"/>
    <w:rsid w:val="00554EFC"/>
    <w:rsid w:val="005B7E3E"/>
    <w:rsid w:val="005E551E"/>
    <w:rsid w:val="00616FBB"/>
    <w:rsid w:val="00670166"/>
    <w:rsid w:val="006A558F"/>
    <w:rsid w:val="00750681"/>
    <w:rsid w:val="00783CEE"/>
    <w:rsid w:val="007A2E41"/>
    <w:rsid w:val="007A5822"/>
    <w:rsid w:val="007D5B4F"/>
    <w:rsid w:val="00822CF5"/>
    <w:rsid w:val="008A2FF3"/>
    <w:rsid w:val="0097302A"/>
    <w:rsid w:val="009C5EA1"/>
    <w:rsid w:val="00A03A59"/>
    <w:rsid w:val="00A26142"/>
    <w:rsid w:val="00A33923"/>
    <w:rsid w:val="00A93563"/>
    <w:rsid w:val="00AD6FB9"/>
    <w:rsid w:val="00B04B33"/>
    <w:rsid w:val="00B6421A"/>
    <w:rsid w:val="00B64976"/>
    <w:rsid w:val="00BB1BE8"/>
    <w:rsid w:val="00BC71D1"/>
    <w:rsid w:val="00C6710C"/>
    <w:rsid w:val="00CB257C"/>
    <w:rsid w:val="00CE5BE4"/>
    <w:rsid w:val="00D0144B"/>
    <w:rsid w:val="00D444CC"/>
    <w:rsid w:val="00DC21E0"/>
    <w:rsid w:val="00DE2BA2"/>
    <w:rsid w:val="00E12347"/>
    <w:rsid w:val="00E92A67"/>
    <w:rsid w:val="00EB6EFA"/>
    <w:rsid w:val="00EC07AE"/>
    <w:rsid w:val="00FB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7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77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39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923"/>
  </w:style>
  <w:style w:type="paragraph" w:styleId="Footer">
    <w:name w:val="footer"/>
    <w:basedOn w:val="Normal"/>
    <w:link w:val="FooterChar"/>
    <w:uiPriority w:val="99"/>
    <w:unhideWhenUsed/>
    <w:rsid w:val="00A339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923"/>
  </w:style>
  <w:style w:type="paragraph" w:styleId="BalloonText">
    <w:name w:val="Balloon Text"/>
    <w:basedOn w:val="Normal"/>
    <w:link w:val="BalloonTextChar"/>
    <w:uiPriority w:val="99"/>
    <w:semiHidden/>
    <w:unhideWhenUsed/>
    <w:rsid w:val="00670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166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unhideWhenUsed/>
    <w:rsid w:val="006701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7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77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39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923"/>
  </w:style>
  <w:style w:type="paragraph" w:styleId="Footer">
    <w:name w:val="footer"/>
    <w:basedOn w:val="Normal"/>
    <w:link w:val="FooterChar"/>
    <w:uiPriority w:val="99"/>
    <w:unhideWhenUsed/>
    <w:rsid w:val="00A339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923"/>
  </w:style>
  <w:style w:type="paragraph" w:styleId="BalloonText">
    <w:name w:val="Balloon Text"/>
    <w:basedOn w:val="Normal"/>
    <w:link w:val="BalloonTextChar"/>
    <w:uiPriority w:val="99"/>
    <w:semiHidden/>
    <w:unhideWhenUsed/>
    <w:rsid w:val="00670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166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unhideWhenUsed/>
    <w:rsid w:val="006701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Cha03</b:Tag>
    <b:SourceType>Book</b:SourceType>
    <b:Guid>{743CAC15-87C4-4E68-B703-F2D8B472CF6C}</b:Guid>
    <b:Author>
      <b:Author>
        <b:NameList>
          <b:Person>
            <b:Last>Champlain</b:Last>
            <b:First>Jack</b:First>
            <b:Middle>J</b:Middle>
          </b:Person>
        </b:NameList>
      </b:Author>
    </b:Author>
    <b:Title>Auditing Information Systems 2rd Edition</b:Title>
    <b:Year>2003</b:Year>
    <b:City>Canada</b:City>
    <b:Publisher>John Wiley &amp; Sns ,Inc</b:Publisher>
    <b:RefOrder>1</b:RefOrder>
  </b:Source>
  <b:Source>
    <b:Tag>Moe10</b:Tag>
    <b:SourceType>Book</b:SourceType>
    <b:Guid>{A713DB5C-CC52-4741-BA34-D77837547C3A}</b:Guid>
    <b:Author>
      <b:Author>
        <b:NameList>
          <b:Person>
            <b:Last>Moeller</b:Last>
            <b:First>Robert</b:First>
            <b:Middle>R</b:Middle>
          </b:Person>
        </b:NameList>
      </b:Author>
    </b:Author>
    <b:Title>IT Audit, Control, and Security</b:Title>
    <b:Year>2010</b:Year>
    <b:City>new jersey</b:City>
    <b:Publisher>John wiley &amp; sons</b:Publisher>
    <b:RefOrder>2</b:RefOrder>
  </b:Source>
</b:Sources>
</file>

<file path=customXml/itemProps1.xml><?xml version="1.0" encoding="utf-8"?>
<ds:datastoreItem xmlns:ds="http://schemas.openxmlformats.org/officeDocument/2006/customXml" ds:itemID="{40A31826-2313-4E7E-9B1F-4DFA2F295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 Hendrawan</dc:creator>
  <cp:lastModifiedBy>fe</cp:lastModifiedBy>
  <cp:revision>2</cp:revision>
  <cp:lastPrinted>2013-02-23T18:10:00Z</cp:lastPrinted>
  <dcterms:created xsi:type="dcterms:W3CDTF">2015-07-06T03:55:00Z</dcterms:created>
  <dcterms:modified xsi:type="dcterms:W3CDTF">2015-07-06T03:55:00Z</dcterms:modified>
</cp:coreProperties>
</file>