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97276" w:rsidRPr="00151AD8">
        <w:rPr>
          <w:rFonts w:eastAsia="Arial Unicode MS"/>
          <w:noProof/>
          <w:color w:val="000000"/>
          <w:sz w:val="22"/>
          <w:szCs w:val="22"/>
        </w:rPr>
        <w:t>180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E97276"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E97276"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E9727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E97276" w:rsidRPr="00151AD8">
        <w:rPr>
          <w:noProof/>
          <w:color w:val="000000"/>
          <w:sz w:val="20"/>
          <w:szCs w:val="20"/>
        </w:rPr>
        <w:t>Zainal Abidin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97276" w:rsidRPr="00151AD8">
        <w:rPr>
          <w:noProof/>
          <w:color w:val="000000"/>
          <w:sz w:val="20"/>
          <w:szCs w:val="20"/>
        </w:rPr>
        <w:t>43207110055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E9727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F66CD"/>
    <w:rsid w:val="000F6FA2"/>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2135-480F-4C15-9198-5A8F2BC3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2015-06-03T08:01:00Z</cp:lastPrinted>
  <dcterms:created xsi:type="dcterms:W3CDTF">2015-06-03T08:07:00Z</dcterms:created>
  <dcterms:modified xsi:type="dcterms:W3CDTF">2015-06-03T08:07:00Z</dcterms:modified>
</cp:coreProperties>
</file>