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57773F" w:rsidRPr="00DA5E1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57773F" w:rsidRPr="00DA5E15">
        <w:rPr>
          <w:b/>
          <w:noProof/>
          <w:color w:val="000000"/>
          <w:sz w:val="20"/>
          <w:szCs w:val="20"/>
          <w:lang w:val="en-US"/>
        </w:rPr>
        <w:t>0305046901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57773F" w:rsidRPr="00DA5E15">
        <w:rPr>
          <w:b/>
          <w:noProof/>
          <w:color w:val="000000"/>
          <w:sz w:val="20"/>
          <w:szCs w:val="20"/>
          <w:lang w:val="en-US"/>
        </w:rPr>
        <w:t>197690208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57773F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57773F" w:rsidRPr="00DA5E15">
        <w:rPr>
          <w:noProof/>
          <w:color w:val="000000"/>
          <w:sz w:val="20"/>
          <w:szCs w:val="20"/>
          <w:lang w:val="en-AU"/>
        </w:rPr>
        <w:t>Yuli  Yanti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57773F" w:rsidRPr="00DA5E15">
        <w:rPr>
          <w:noProof/>
          <w:color w:val="000000"/>
          <w:sz w:val="20"/>
          <w:szCs w:val="20"/>
          <w:lang w:val="en-AU"/>
        </w:rPr>
        <w:t>43211010097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57773F" w:rsidRPr="00DA5E15">
        <w:rPr>
          <w:noProof/>
          <w:color w:val="000000"/>
          <w:sz w:val="20"/>
          <w:szCs w:val="20"/>
          <w:lang w:val="en-AU"/>
        </w:rPr>
        <w:t>Pengaruh Asimetri Informasi Dan Ukuran Perusahaan Terhadap Praktik Manajemen Laba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2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881D-338C-4F22-A799-3FA23254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2015-05-26T07:24:00Z</dcterms:created>
  <dcterms:modified xsi:type="dcterms:W3CDTF">2015-05-26T07:24:00Z</dcterms:modified>
</cp:coreProperties>
</file>