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EE0877" w:rsidRPr="009461F7">
        <w:rPr>
          <w:rFonts w:eastAsia="Arial Unicode MS"/>
          <w:noProof/>
          <w:color w:val="000000"/>
          <w:sz w:val="22"/>
          <w:szCs w:val="22"/>
        </w:rPr>
        <w:t>72</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EE0877" w:rsidRPr="009461F7">
        <w:rPr>
          <w:b/>
          <w:noProof/>
          <w:color w:val="000000"/>
          <w:sz w:val="20"/>
          <w:szCs w:val="20"/>
        </w:rPr>
        <w:t>Nurul Hidayah, SE.,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EE0877" w:rsidRPr="009461F7">
        <w:rPr>
          <w:noProof/>
          <w:color w:val="000000"/>
          <w:sz w:val="20"/>
          <w:szCs w:val="20"/>
          <w:lang w:val="en-US"/>
        </w:rPr>
        <w:t>0307036901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EE0877" w:rsidRPr="009461F7">
        <w:rPr>
          <w:noProof/>
          <w:color w:val="000000"/>
          <w:sz w:val="20"/>
          <w:szCs w:val="20"/>
          <w:lang w:val="en-US"/>
        </w:rPr>
        <w:t>195690168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EE0877"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EE0877" w:rsidRPr="009461F7">
        <w:rPr>
          <w:noProof/>
          <w:color w:val="000000"/>
          <w:sz w:val="20"/>
          <w:szCs w:val="20"/>
        </w:rPr>
        <w:t>Wahyuni Tri Lestari</w:t>
      </w:r>
      <w:r w:rsidR="00BC0031">
        <w:rPr>
          <w:color w:val="000000"/>
          <w:sz w:val="20"/>
          <w:szCs w:val="20"/>
        </w:rPr>
        <w:fldChar w:fldCharType="end"/>
      </w:r>
    </w:p>
    <w:bookmarkEnd w:id="0"/>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EE0877" w:rsidRPr="009461F7">
        <w:rPr>
          <w:noProof/>
          <w:color w:val="000000"/>
          <w:sz w:val="20"/>
          <w:szCs w:val="20"/>
        </w:rPr>
        <w:t>43213110126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EE0877"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EE0877" w:rsidRPr="009461F7">
        <w:rPr>
          <w:noProof/>
          <w:color w:val="000000"/>
          <w:sz w:val="20"/>
          <w:szCs w:val="20"/>
        </w:rPr>
        <w:t>Pengaruh Struktur Kepemillikan Manajerial, Ukuran Perusahaan Dan Kompensasi Bonus Direksi Terhadap Manajemen Laba (Pada Perusahaan Manufaktur Yang Terdaftar Di Bei Periode Tahun 2010-2013)</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4"/>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D3DDE"/>
    <w:rsid w:val="000F66CD"/>
    <w:rsid w:val="00105ED5"/>
    <w:rsid w:val="0013256F"/>
    <w:rsid w:val="001770AD"/>
    <w:rsid w:val="001F0039"/>
    <w:rsid w:val="001F770B"/>
    <w:rsid w:val="00200F7A"/>
    <w:rsid w:val="00235CF5"/>
    <w:rsid w:val="00256D70"/>
    <w:rsid w:val="0026312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557C"/>
    <w:rsid w:val="003A4D2C"/>
    <w:rsid w:val="003C6A7F"/>
    <w:rsid w:val="0040506D"/>
    <w:rsid w:val="0040732A"/>
    <w:rsid w:val="00414A53"/>
    <w:rsid w:val="004211EB"/>
    <w:rsid w:val="00423468"/>
    <w:rsid w:val="00467C66"/>
    <w:rsid w:val="004C0DF1"/>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B3E12"/>
    <w:rsid w:val="00AC15E1"/>
    <w:rsid w:val="00AD5CF5"/>
    <w:rsid w:val="00AD7B3A"/>
    <w:rsid w:val="00AE5A1F"/>
    <w:rsid w:val="00AF339A"/>
    <w:rsid w:val="00AF6809"/>
    <w:rsid w:val="00B337F0"/>
    <w:rsid w:val="00B3674C"/>
    <w:rsid w:val="00B36DF6"/>
    <w:rsid w:val="00B54802"/>
    <w:rsid w:val="00B559B7"/>
    <w:rsid w:val="00B60257"/>
    <w:rsid w:val="00B60A60"/>
    <w:rsid w:val="00B67662"/>
    <w:rsid w:val="00BC0031"/>
    <w:rsid w:val="00BF4546"/>
    <w:rsid w:val="00C03675"/>
    <w:rsid w:val="00C03C88"/>
    <w:rsid w:val="00C05F2A"/>
    <w:rsid w:val="00C40ECB"/>
    <w:rsid w:val="00C44253"/>
    <w:rsid w:val="00C6130D"/>
    <w:rsid w:val="00C80513"/>
    <w:rsid w:val="00C8744A"/>
    <w:rsid w:val="00CD388C"/>
    <w:rsid w:val="00CD4F65"/>
    <w:rsid w:val="00CD6B4A"/>
    <w:rsid w:val="00CE2C9A"/>
    <w:rsid w:val="00CF0D38"/>
    <w:rsid w:val="00CF2B66"/>
    <w:rsid w:val="00CF3E3E"/>
    <w:rsid w:val="00D06E4B"/>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3B864-234C-40EC-82A8-EAE9FBF5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2015-05-28T03:14:00Z</dcterms:created>
  <dcterms:modified xsi:type="dcterms:W3CDTF">2015-05-28T03:14:00Z</dcterms:modified>
</cp:coreProperties>
</file>