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754C41" w:rsidRPr="00EC53BD">
        <w:rPr>
          <w:rFonts w:eastAsia="Arial Unicode MS"/>
          <w:noProof/>
          <w:color w:val="000000"/>
          <w:sz w:val="22"/>
          <w:szCs w:val="22"/>
        </w:rPr>
        <w:t>20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754C41" w:rsidRPr="00EC53BD">
        <w:rPr>
          <w:b/>
          <w:noProof/>
          <w:color w:val="000000"/>
          <w:sz w:val="20"/>
          <w:szCs w:val="20"/>
        </w:rPr>
        <w:t>Hari Setiyawati,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754C41" w:rsidRPr="00EC53BD">
        <w:rPr>
          <w:noProof/>
          <w:color w:val="000000"/>
          <w:sz w:val="20"/>
          <w:szCs w:val="20"/>
          <w:lang w:val="en-US"/>
        </w:rPr>
        <w:t>0311066802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754C41" w:rsidRPr="00EC53BD">
        <w:rPr>
          <w:noProof/>
          <w:color w:val="000000"/>
          <w:sz w:val="20"/>
          <w:szCs w:val="20"/>
          <w:lang w:val="en-US"/>
        </w:rPr>
        <w:t>193680117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754C41"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754C41" w:rsidRPr="00EC53BD">
        <w:rPr>
          <w:noProof/>
          <w:color w:val="000000"/>
          <w:sz w:val="20"/>
          <w:szCs w:val="20"/>
        </w:rPr>
        <w:t>Tri Novianti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54C41" w:rsidRPr="00EC53BD">
        <w:rPr>
          <w:noProof/>
          <w:color w:val="000000"/>
          <w:sz w:val="20"/>
          <w:szCs w:val="20"/>
        </w:rPr>
        <w:t>43210120103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754C4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754C41" w:rsidRPr="00EC53BD">
        <w:rPr>
          <w:noProof/>
          <w:color w:val="000000"/>
          <w:sz w:val="20"/>
          <w:szCs w:val="20"/>
        </w:rPr>
        <w:t>Pengaruh rasio-rasio keuangan terhadap perubahan laba perusahaan pertambangan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A5033"/>
    <w:rsid w:val="006B1EE7"/>
    <w:rsid w:val="006B2313"/>
    <w:rsid w:val="006C16FA"/>
    <w:rsid w:val="0070447A"/>
    <w:rsid w:val="007115E1"/>
    <w:rsid w:val="007179A1"/>
    <w:rsid w:val="00754C4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F62A-3265-488F-B295-DEE5FB7F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2015-05-27T07:20:00Z</dcterms:created>
  <dcterms:modified xsi:type="dcterms:W3CDTF">2015-05-27T07:20:00Z</dcterms:modified>
</cp:coreProperties>
</file>