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593697" w:rsidRPr="009461F7">
        <w:rPr>
          <w:rFonts w:eastAsia="Arial Unicode MS"/>
          <w:noProof/>
          <w:color w:val="000000"/>
          <w:sz w:val="22"/>
          <w:szCs w:val="22"/>
        </w:rPr>
        <w:t>88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593697" w:rsidRPr="009461F7">
        <w:rPr>
          <w:b/>
          <w:noProof/>
          <w:color w:val="000000"/>
          <w:sz w:val="20"/>
          <w:szCs w:val="20"/>
        </w:rPr>
        <w:t>Dr. Yudhi Herliansyah,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1D6629">
        <w:rPr>
          <w:color w:val="000000"/>
          <w:sz w:val="20"/>
          <w:szCs w:val="20"/>
          <w:lang w:val="en-US"/>
        </w:rPr>
        <w:fldChar w:fldCharType="separate"/>
      </w:r>
      <w:r w:rsidR="00593697" w:rsidRPr="009461F7">
        <w:rPr>
          <w:noProof/>
          <w:color w:val="000000"/>
          <w:sz w:val="20"/>
          <w:szCs w:val="20"/>
          <w:lang w:val="en-US"/>
        </w:rPr>
        <w:t>0305086504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25D18">
        <w:rPr>
          <w:color w:val="000000"/>
          <w:sz w:val="20"/>
          <w:szCs w:val="20"/>
          <w:lang w:val="en-US"/>
        </w:rPr>
        <w:fldChar w:fldCharType="separate"/>
      </w:r>
      <w:r w:rsidR="00593697" w:rsidRPr="009461F7">
        <w:rPr>
          <w:noProof/>
          <w:color w:val="000000"/>
          <w:sz w:val="20"/>
          <w:szCs w:val="20"/>
          <w:lang w:val="en-US"/>
        </w:rPr>
        <w:t>193650112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593697"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593697" w:rsidRPr="009461F7">
        <w:rPr>
          <w:noProof/>
          <w:color w:val="000000"/>
          <w:sz w:val="20"/>
          <w:szCs w:val="20"/>
        </w:rPr>
        <w:t>Siti Sarah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593697" w:rsidRPr="009461F7">
        <w:rPr>
          <w:noProof/>
          <w:color w:val="000000"/>
          <w:sz w:val="20"/>
          <w:szCs w:val="20"/>
        </w:rPr>
        <w:t>43212120371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593697"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593697" w:rsidRPr="009461F7">
        <w:rPr>
          <w:noProof/>
          <w:color w:val="000000"/>
          <w:sz w:val="20"/>
          <w:szCs w:val="20"/>
        </w:rPr>
        <w:t>Pengaruh Pengalaman Auditor Terhadap Bukti Tidak Relevan dalam Auditor Judgment</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85331"/>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A659-9236-49BA-9751-A59F7A6E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2015-05-28T03:22:00Z</dcterms:created>
  <dcterms:modified xsi:type="dcterms:W3CDTF">2015-05-28T03:22:00Z</dcterms:modified>
</cp:coreProperties>
</file>