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164A87" w:rsidRPr="00794582" w:rsidTr="006F75E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164A87" w:rsidRDefault="003864EA" w:rsidP="006F75EA"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164A87" w:rsidRDefault="00164A87" w:rsidP="006F75EA"/>
          <w:p w:rsidR="00164A87" w:rsidRPr="002D43B4" w:rsidRDefault="00164A87" w:rsidP="006F75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164A87" w:rsidRPr="002D43B4" w:rsidRDefault="00164A87" w:rsidP="006F75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 w:rsidR="005D3828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AKUNTANSI</w:t>
            </w:r>
          </w:p>
          <w:p w:rsidR="00164A87" w:rsidRPr="002D43B4" w:rsidRDefault="00164A87" w:rsidP="006F75EA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164A87" w:rsidRPr="006976A9" w:rsidRDefault="00164A87" w:rsidP="006F75E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64A87" w:rsidRPr="00794582" w:rsidRDefault="00164A87" w:rsidP="00164A8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164A87" w:rsidRPr="00E30A58" w:rsidTr="006F7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164A87" w:rsidRPr="00E30A58" w:rsidRDefault="005D3828" w:rsidP="006F7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12-2-2.2.02.00</w:t>
            </w:r>
          </w:p>
        </w:tc>
        <w:tc>
          <w:tcPr>
            <w:tcW w:w="6922" w:type="dxa"/>
            <w:gridSpan w:val="6"/>
          </w:tcPr>
          <w:p w:rsidR="00164A87" w:rsidRPr="00E30A58" w:rsidRDefault="00164A87" w:rsidP="006F7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164A87" w:rsidRPr="00E30A58" w:rsidTr="006F75E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164A87" w:rsidRPr="00E30A58" w:rsidRDefault="005D3828" w:rsidP="006F7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164A87" w:rsidRPr="00E30A58" w:rsidRDefault="00164A87" w:rsidP="006F7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A87" w:rsidRPr="00164A87" w:rsidRDefault="00164A87" w:rsidP="006D66C2">
      <w:pPr>
        <w:spacing w:line="240" w:lineRule="auto"/>
        <w:ind w:hanging="142"/>
        <w:rPr>
          <w:rFonts w:ascii="Arial" w:hAnsi="Arial" w:cs="Arial"/>
          <w:b/>
          <w:bCs/>
          <w:color w:val="000000"/>
          <w:sz w:val="16"/>
        </w:rPr>
      </w:pPr>
    </w:p>
    <w:p w:rsidR="00AF01EF" w:rsidRPr="00DF0B18" w:rsidRDefault="00AF01EF" w:rsidP="006D66C2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DF0B18">
        <w:rPr>
          <w:rFonts w:ascii="Arial" w:hAnsi="Arial" w:cs="Arial"/>
          <w:b/>
          <w:bCs/>
          <w:color w:val="000000"/>
        </w:rPr>
        <w:t>Judul Mata Kuliah          :</w:t>
      </w:r>
      <w:r w:rsidRPr="00DF0B18">
        <w:rPr>
          <w:rFonts w:ascii="Arial" w:hAnsi="Arial" w:cs="Arial"/>
          <w:bCs/>
          <w:color w:val="000000"/>
        </w:rPr>
        <w:t xml:space="preserve"> </w:t>
      </w:r>
      <w:r w:rsidR="008C181D">
        <w:rPr>
          <w:rFonts w:ascii="Arial" w:hAnsi="Arial" w:cs="Arial"/>
          <w:bCs/>
          <w:color w:val="000000"/>
        </w:rPr>
        <w:t xml:space="preserve">      </w:t>
      </w:r>
      <w:r w:rsidR="005460AD" w:rsidRPr="00DF0B18">
        <w:rPr>
          <w:rFonts w:ascii="Arial" w:hAnsi="Arial" w:cs="Arial"/>
          <w:color w:val="000000"/>
        </w:rPr>
        <w:t>Perekonomian Indonesia</w:t>
      </w:r>
      <w:r w:rsidRPr="00DF0B18">
        <w:rPr>
          <w:rFonts w:ascii="Arial" w:hAnsi="Arial" w:cs="Arial"/>
          <w:color w:val="000000"/>
        </w:rPr>
        <w:t>.</w:t>
      </w:r>
      <w:r w:rsidRPr="00DF0B18">
        <w:rPr>
          <w:rFonts w:ascii="Arial" w:hAnsi="Arial" w:cs="Arial"/>
          <w:color w:val="000000"/>
        </w:rPr>
        <w:tab/>
      </w:r>
      <w:r w:rsidR="00F90D5A"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b/>
          <w:bCs/>
          <w:color w:val="000000"/>
        </w:rPr>
        <w:t>Semester :</w:t>
      </w:r>
      <w:r w:rsidRPr="00DF0B18">
        <w:rPr>
          <w:rFonts w:ascii="Arial" w:hAnsi="Arial" w:cs="Arial"/>
          <w:bCs/>
          <w:color w:val="000000"/>
        </w:rPr>
        <w:t xml:space="preserve">  </w:t>
      </w:r>
      <w:r w:rsidR="004C59BD">
        <w:rPr>
          <w:rFonts w:ascii="Arial" w:hAnsi="Arial" w:cs="Arial"/>
          <w:bCs/>
          <w:color w:val="000000"/>
        </w:rPr>
        <w:t>II</w:t>
      </w:r>
      <w:r w:rsidRPr="00DF0B18">
        <w:rPr>
          <w:rFonts w:ascii="Arial" w:hAnsi="Arial" w:cs="Arial"/>
          <w:bCs/>
          <w:color w:val="000000"/>
        </w:rPr>
        <w:tab/>
      </w:r>
      <w:r w:rsidR="00F90D5A" w:rsidRPr="00DF0B18">
        <w:rPr>
          <w:rFonts w:ascii="Arial" w:hAnsi="Arial" w:cs="Arial"/>
          <w:bCs/>
          <w:color w:val="000000"/>
        </w:rPr>
        <w:tab/>
      </w:r>
      <w:r w:rsidRPr="00DF0B18">
        <w:rPr>
          <w:rFonts w:ascii="Arial" w:hAnsi="Arial" w:cs="Arial"/>
          <w:b/>
          <w:bCs/>
          <w:color w:val="000000"/>
        </w:rPr>
        <w:t>Sks :</w:t>
      </w:r>
      <w:r w:rsidRPr="00DF0B18">
        <w:rPr>
          <w:rFonts w:ascii="Arial" w:hAnsi="Arial" w:cs="Arial"/>
          <w:bCs/>
          <w:color w:val="000000"/>
        </w:rPr>
        <w:t xml:space="preserve"> </w:t>
      </w:r>
      <w:r w:rsidR="00F90D5A" w:rsidRPr="00DF0B18">
        <w:rPr>
          <w:rFonts w:ascii="Arial" w:hAnsi="Arial" w:cs="Arial"/>
          <w:color w:val="000000"/>
        </w:rPr>
        <w:t>3</w:t>
      </w:r>
      <w:r w:rsidRPr="00DF0B18">
        <w:rPr>
          <w:rFonts w:ascii="Arial" w:hAnsi="Arial" w:cs="Arial"/>
          <w:color w:val="000000"/>
        </w:rPr>
        <w:t xml:space="preserve"> </w:t>
      </w:r>
      <w:r w:rsidR="00F90D5A" w:rsidRPr="00DF0B18">
        <w:rPr>
          <w:rFonts w:ascii="Arial" w:hAnsi="Arial" w:cs="Arial"/>
          <w:color w:val="000000"/>
        </w:rPr>
        <w:tab/>
      </w:r>
      <w:r w:rsidR="00F90D5A"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b/>
          <w:color w:val="000000"/>
        </w:rPr>
        <w:t>Kode</w:t>
      </w:r>
      <w:r w:rsidRPr="00DF0B18">
        <w:rPr>
          <w:rFonts w:ascii="Arial" w:hAnsi="Arial" w:cs="Arial"/>
          <w:b/>
          <w:bCs/>
          <w:color w:val="000000"/>
        </w:rPr>
        <w:t xml:space="preserve">: </w:t>
      </w:r>
      <w:r w:rsidR="00C969E4">
        <w:rPr>
          <w:rFonts w:ascii="Arial" w:hAnsi="Arial" w:cs="Arial"/>
          <w:bCs/>
          <w:color w:val="000000"/>
        </w:rPr>
        <w:t>84041</w:t>
      </w:r>
    </w:p>
    <w:p w:rsidR="00164A87" w:rsidRDefault="00AF01EF" w:rsidP="006D66C2">
      <w:pPr>
        <w:spacing w:line="240" w:lineRule="auto"/>
        <w:ind w:hanging="144"/>
        <w:rPr>
          <w:rFonts w:ascii="Arial" w:hAnsi="Arial" w:cs="Arial"/>
          <w:color w:val="000000"/>
        </w:rPr>
      </w:pPr>
      <w:r w:rsidRPr="00DF0B18">
        <w:rPr>
          <w:rFonts w:ascii="Arial" w:hAnsi="Arial" w:cs="Arial"/>
          <w:b/>
          <w:color w:val="000000"/>
        </w:rPr>
        <w:t xml:space="preserve">Dosen/Team Teaching  </w:t>
      </w:r>
      <w:r w:rsidR="00164A87">
        <w:rPr>
          <w:rFonts w:ascii="Arial" w:hAnsi="Arial" w:cs="Arial"/>
          <w:b/>
          <w:color w:val="000000"/>
        </w:rPr>
        <w:t xml:space="preserve"> </w:t>
      </w:r>
      <w:r w:rsidRPr="00DF0B18">
        <w:rPr>
          <w:rFonts w:ascii="Arial" w:hAnsi="Arial" w:cs="Arial"/>
          <w:b/>
          <w:color w:val="000000"/>
        </w:rPr>
        <w:t xml:space="preserve">: </w:t>
      </w:r>
      <w:r w:rsidRPr="00DF0B18">
        <w:rPr>
          <w:rFonts w:ascii="Arial" w:hAnsi="Arial" w:cs="Arial"/>
          <w:color w:val="000000"/>
        </w:rPr>
        <w:t xml:space="preserve"> </w:t>
      </w:r>
      <w:r w:rsidR="00DD73D0" w:rsidRPr="00DF0B18">
        <w:rPr>
          <w:rFonts w:ascii="Arial" w:hAnsi="Arial" w:cs="Arial"/>
          <w:color w:val="000000"/>
        </w:rPr>
        <w:t xml:space="preserve">     1. Mafizatun Nurhayati, SE. MM.</w:t>
      </w:r>
      <w:r w:rsidR="00164A87">
        <w:rPr>
          <w:rFonts w:ascii="Arial" w:hAnsi="Arial" w:cs="Arial"/>
          <w:color w:val="000000"/>
        </w:rPr>
        <w:t xml:space="preserve"> </w:t>
      </w:r>
      <w:r w:rsidR="00DD73D0" w:rsidRPr="00DF0B18">
        <w:rPr>
          <w:rFonts w:ascii="Arial" w:hAnsi="Arial" w:cs="Arial"/>
          <w:color w:val="000000"/>
        </w:rPr>
        <w:t xml:space="preserve">      </w:t>
      </w:r>
      <w:r w:rsidR="00164A87">
        <w:rPr>
          <w:rFonts w:ascii="Arial" w:hAnsi="Arial" w:cs="Arial"/>
          <w:color w:val="000000"/>
        </w:rPr>
        <w:tab/>
      </w:r>
      <w:r w:rsidR="00164A87">
        <w:rPr>
          <w:rFonts w:ascii="Arial" w:hAnsi="Arial" w:cs="Arial"/>
          <w:color w:val="000000"/>
        </w:rPr>
        <w:tab/>
      </w:r>
      <w:r w:rsid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>2. Ir, Sahibul Munir, SE. M.Si.</w:t>
      </w:r>
      <w:r w:rsidR="00164A87">
        <w:rPr>
          <w:rFonts w:ascii="Arial" w:hAnsi="Arial" w:cs="Arial"/>
          <w:color w:val="000000"/>
        </w:rPr>
        <w:t xml:space="preserve"> </w:t>
      </w:r>
    </w:p>
    <w:p w:rsidR="00DD73D0" w:rsidRPr="00DF0B18" w:rsidRDefault="00164A87" w:rsidP="006D66C2">
      <w:pPr>
        <w:spacing w:line="240" w:lineRule="auto"/>
        <w:ind w:hanging="1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DD73D0" w:rsidRPr="00DF0B18">
        <w:rPr>
          <w:rFonts w:ascii="Arial" w:hAnsi="Arial" w:cs="Arial"/>
          <w:color w:val="000000"/>
        </w:rPr>
        <w:t xml:space="preserve">   </w:t>
      </w:r>
      <w:r w:rsidR="00DF0B1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r w:rsidR="00DD73D0" w:rsidRPr="00DF0B18">
        <w:rPr>
          <w:rFonts w:ascii="Arial" w:hAnsi="Arial" w:cs="Arial"/>
          <w:color w:val="000000"/>
        </w:rPr>
        <w:t>3. Drs. Hasanuddin Posima, M.Si.</w:t>
      </w:r>
      <w:r w:rsidR="00DD73D0" w:rsidRP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ab/>
        <w:t xml:space="preserve">        </w:t>
      </w:r>
      <w:r w:rsid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>4. Matsani, SE. MM.</w:t>
      </w:r>
    </w:p>
    <w:p w:rsidR="00164A87" w:rsidRDefault="00DD73D0" w:rsidP="00164A87">
      <w:pPr>
        <w:spacing w:line="240" w:lineRule="auto"/>
        <w:ind w:hanging="144"/>
        <w:rPr>
          <w:rFonts w:ascii="Arial" w:hAnsi="Arial" w:cs="Arial"/>
          <w:color w:val="000000"/>
        </w:rPr>
      </w:pPr>
      <w:r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color w:val="000000"/>
        </w:rPr>
        <w:tab/>
      </w:r>
    </w:p>
    <w:p w:rsidR="00AF01EF" w:rsidRPr="00DF0B18" w:rsidRDefault="00AF01EF" w:rsidP="00164A87">
      <w:pPr>
        <w:spacing w:line="240" w:lineRule="auto"/>
        <w:ind w:hanging="144"/>
        <w:rPr>
          <w:rFonts w:ascii="Arial" w:hAnsi="Arial" w:cs="Arial"/>
          <w:b/>
          <w:color w:val="000000"/>
        </w:rPr>
      </w:pPr>
      <w:r w:rsidRPr="00DF0B18">
        <w:rPr>
          <w:rFonts w:ascii="Arial" w:hAnsi="Arial" w:cs="Arial"/>
          <w:b/>
          <w:color w:val="000000"/>
        </w:rPr>
        <w:t xml:space="preserve">Diskripsi Mata Kuliah </w:t>
      </w:r>
      <w:r w:rsidRPr="00DF0B18">
        <w:rPr>
          <w:rFonts w:ascii="Arial" w:hAnsi="Arial" w:cs="Arial"/>
          <w:b/>
          <w:color w:val="000000"/>
        </w:rPr>
        <w:tab/>
      </w:r>
      <w:r w:rsidR="00164A87">
        <w:rPr>
          <w:rFonts w:ascii="Arial" w:hAnsi="Arial" w:cs="Arial"/>
          <w:b/>
          <w:color w:val="000000"/>
        </w:rPr>
        <w:t xml:space="preserve">  </w:t>
      </w:r>
      <w:r w:rsidRPr="00DF0B18">
        <w:rPr>
          <w:rFonts w:ascii="Arial" w:hAnsi="Arial" w:cs="Arial"/>
          <w:b/>
          <w:color w:val="000000"/>
        </w:rPr>
        <w:t>:</w:t>
      </w:r>
    </w:p>
    <w:p w:rsidR="00AF01EF" w:rsidRPr="004E351D" w:rsidRDefault="008E183D" w:rsidP="006D66C2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 w:rsidRPr="004E351D">
        <w:rPr>
          <w:rFonts w:ascii="Arial" w:hAnsi="Arial" w:cs="Arial"/>
          <w:color w:val="000000"/>
        </w:rPr>
        <w:t>Perekonomian Indonesia merupakan</w:t>
      </w:r>
      <w:r w:rsidR="00AF01EF" w:rsidRPr="004E351D">
        <w:rPr>
          <w:rFonts w:ascii="Arial" w:hAnsi="Arial" w:cs="Arial"/>
          <w:color w:val="000000"/>
        </w:rPr>
        <w:t xml:space="preserve"> mata kuliah </w:t>
      </w:r>
      <w:r w:rsidR="006D66C2" w:rsidRPr="004E351D">
        <w:rPr>
          <w:rFonts w:ascii="Arial" w:hAnsi="Arial" w:cs="Arial"/>
          <w:color w:val="000000"/>
        </w:rPr>
        <w:t>yang</w:t>
      </w:r>
      <w:r w:rsidRPr="004E351D">
        <w:rPr>
          <w:rFonts w:ascii="Arial" w:hAnsi="Arial" w:cs="Arial"/>
          <w:color w:val="000000"/>
        </w:rPr>
        <w:t xml:space="preserve"> diharapkan dapat memberikan tambahan wawasan </w:t>
      </w:r>
      <w:r w:rsidR="006D66C2" w:rsidRPr="004E351D">
        <w:rPr>
          <w:rFonts w:ascii="Arial" w:hAnsi="Arial" w:cs="Arial"/>
          <w:color w:val="000000"/>
        </w:rPr>
        <w:t xml:space="preserve">mengenai </w:t>
      </w:r>
      <w:r w:rsidRPr="004E351D">
        <w:rPr>
          <w:rFonts w:ascii="Arial" w:hAnsi="Arial" w:cs="Arial"/>
          <w:color w:val="000000"/>
        </w:rPr>
        <w:t>lingkungan bisnis</w:t>
      </w:r>
      <w:r w:rsidR="008C181D" w:rsidRPr="004E351D">
        <w:rPr>
          <w:rFonts w:ascii="Arial" w:hAnsi="Arial" w:cs="Arial"/>
          <w:color w:val="000000"/>
        </w:rPr>
        <w:t xml:space="preserve">, yaitu </w:t>
      </w:r>
      <w:r w:rsidR="006D66C2" w:rsidRPr="004E351D">
        <w:rPr>
          <w:rFonts w:ascii="Arial" w:hAnsi="Arial" w:cs="Arial"/>
          <w:color w:val="000000"/>
        </w:rPr>
        <w:t>aspek-aspek penting di</w:t>
      </w:r>
      <w:r w:rsidR="00C969E4" w:rsidRPr="004E351D">
        <w:rPr>
          <w:rFonts w:ascii="Arial" w:hAnsi="Arial" w:cs="Arial"/>
          <w:color w:val="000000"/>
        </w:rPr>
        <w:t xml:space="preserve"> </w:t>
      </w:r>
      <w:r w:rsidR="006D66C2" w:rsidRPr="004E351D">
        <w:rPr>
          <w:rFonts w:ascii="Arial" w:hAnsi="Arial" w:cs="Arial"/>
          <w:color w:val="000000"/>
        </w:rPr>
        <w:t xml:space="preserve">dalam makro ekonomi </w:t>
      </w:r>
      <w:r w:rsidRPr="004E351D">
        <w:rPr>
          <w:rFonts w:ascii="Arial" w:hAnsi="Arial" w:cs="Arial"/>
          <w:color w:val="000000"/>
        </w:rPr>
        <w:t xml:space="preserve">bagi mahasiswa lulusan </w:t>
      </w:r>
      <w:r w:rsidR="006D66C2" w:rsidRPr="004E351D">
        <w:rPr>
          <w:rFonts w:ascii="Arial" w:hAnsi="Arial" w:cs="Arial"/>
          <w:color w:val="000000"/>
        </w:rPr>
        <w:t xml:space="preserve">Fakultas Ekonomi </w:t>
      </w:r>
      <w:r w:rsidR="008C181D" w:rsidRPr="004E351D">
        <w:rPr>
          <w:rFonts w:ascii="Arial" w:hAnsi="Arial" w:cs="Arial"/>
          <w:color w:val="000000"/>
        </w:rPr>
        <w:t>d</w:t>
      </w:r>
      <w:r w:rsidR="006D66C2" w:rsidRPr="004E351D">
        <w:rPr>
          <w:rFonts w:ascii="Arial" w:hAnsi="Arial" w:cs="Arial"/>
          <w:color w:val="000000"/>
        </w:rPr>
        <w:t xml:space="preserve">an Bisnis, </w:t>
      </w:r>
      <w:r w:rsidRPr="004E351D">
        <w:rPr>
          <w:rFonts w:ascii="Arial" w:hAnsi="Arial" w:cs="Arial"/>
          <w:color w:val="000000"/>
        </w:rPr>
        <w:t xml:space="preserve">serta diharapkan dapat </w:t>
      </w:r>
      <w:r w:rsidR="006D66C2" w:rsidRPr="004E351D">
        <w:rPr>
          <w:rFonts w:ascii="Arial" w:hAnsi="Arial" w:cs="Arial"/>
          <w:color w:val="000000"/>
        </w:rPr>
        <w:t>menjadi pertimbangan</w:t>
      </w:r>
      <w:r w:rsidRPr="004E351D">
        <w:rPr>
          <w:rFonts w:ascii="Arial" w:hAnsi="Arial" w:cs="Arial"/>
          <w:color w:val="000000"/>
        </w:rPr>
        <w:t xml:space="preserve"> didalam menentukan keputusan bisnis dengan melihat factor lingkungan bisnis.</w:t>
      </w:r>
      <w:r w:rsidR="004E351D">
        <w:rPr>
          <w:rFonts w:ascii="Arial" w:hAnsi="Arial" w:cs="Arial"/>
          <w:color w:val="000000"/>
        </w:rPr>
        <w:t xml:space="preserve"> </w:t>
      </w:r>
      <w:r w:rsidRPr="004E351D">
        <w:rPr>
          <w:rFonts w:ascii="Arial" w:hAnsi="Arial" w:cs="Arial"/>
          <w:color w:val="000000"/>
        </w:rPr>
        <w:t>Perek</w:t>
      </w:r>
      <w:r w:rsidR="00607742" w:rsidRPr="004E351D">
        <w:rPr>
          <w:rFonts w:ascii="Arial" w:hAnsi="Arial" w:cs="Arial"/>
          <w:color w:val="000000"/>
        </w:rPr>
        <w:t>ono</w:t>
      </w:r>
      <w:r w:rsidRPr="004E351D">
        <w:rPr>
          <w:rFonts w:ascii="Arial" w:hAnsi="Arial" w:cs="Arial"/>
          <w:color w:val="000000"/>
        </w:rPr>
        <w:t xml:space="preserve">mian Indonensia mempelajari tentang </w:t>
      </w:r>
      <w:r w:rsidR="00607742" w:rsidRPr="004E351D">
        <w:rPr>
          <w:rFonts w:ascii="Arial" w:hAnsi="Arial" w:cs="Arial"/>
          <w:color w:val="000000"/>
        </w:rPr>
        <w:t>aspek-aspek penting dalam perkembangan makro ekonomi Indonesia. Pembahasannya didasarkan  pada data  dan  perkembangan  variabel  makro  ekonomi  Indonesia,  yang   meliputi  sejarah  perkembangan  perekonomian</w:t>
      </w:r>
      <w:r w:rsidR="006D66C2" w:rsidRPr="004E351D">
        <w:rPr>
          <w:rFonts w:ascii="Arial" w:hAnsi="Arial" w:cs="Arial"/>
          <w:color w:val="000000"/>
        </w:rPr>
        <w:t xml:space="preserve">; Sistem ekonomi Indonesia; </w:t>
      </w:r>
      <w:r w:rsidR="006D66C2" w:rsidRPr="004E351D">
        <w:rPr>
          <w:rFonts w:ascii="Arial" w:hAnsi="Arial" w:cs="Arial"/>
        </w:rPr>
        <w:t>Pelaku dan peranannya dalam perekonomian Indonesia; Transformasi structural perekonomian Indonesia; Industrialisasi di Indonesia; Kebijakan Fiskal dan APBN; Neraca Pembayaran LN Indonesia; Perekonomian Indonesia dalam era globalisasi; Sistem Moneter Indonesia; serta Otonomi daerah.</w:t>
      </w:r>
    </w:p>
    <w:p w:rsidR="00DF0B18" w:rsidRPr="00164A87" w:rsidRDefault="00DF0B18" w:rsidP="006D66C2">
      <w:pPr>
        <w:spacing w:line="240" w:lineRule="auto"/>
        <w:ind w:left="2836"/>
        <w:rPr>
          <w:rFonts w:ascii="Arial" w:hAnsi="Arial" w:cs="Arial"/>
          <w:b/>
          <w:color w:val="000000"/>
          <w:sz w:val="12"/>
        </w:rPr>
      </w:pPr>
    </w:p>
    <w:p w:rsidR="00AF01EF" w:rsidRDefault="00AF01EF" w:rsidP="006D66C2">
      <w:pPr>
        <w:spacing w:line="240" w:lineRule="auto"/>
        <w:ind w:left="2880" w:hanging="2880"/>
        <w:rPr>
          <w:rFonts w:ascii="Arial" w:hAnsi="Arial" w:cs="Arial"/>
          <w:color w:val="000000"/>
          <w:lang w:val="sv-SE"/>
        </w:rPr>
      </w:pPr>
      <w:r w:rsidRPr="00DF0B18">
        <w:rPr>
          <w:rFonts w:ascii="Arial" w:hAnsi="Arial" w:cs="Arial"/>
          <w:b/>
          <w:color w:val="000000"/>
        </w:rPr>
        <w:t>Kompetensi               :</w:t>
      </w:r>
      <w:r w:rsidR="003E5E8B" w:rsidRPr="00DF0B18">
        <w:rPr>
          <w:rFonts w:ascii="Arial" w:hAnsi="Arial" w:cs="Arial"/>
          <w:b/>
          <w:color w:val="000000"/>
        </w:rPr>
        <w:tab/>
      </w:r>
      <w:r w:rsidR="003E5E8B" w:rsidRPr="00DF0B18">
        <w:rPr>
          <w:rFonts w:ascii="Arial" w:hAnsi="Arial" w:cs="Arial"/>
          <w:color w:val="000000"/>
          <w:lang w:val="sv-SE"/>
        </w:rPr>
        <w:t xml:space="preserve">Mahasiswa </w:t>
      </w:r>
      <w:r w:rsidR="006D66C2">
        <w:rPr>
          <w:rFonts w:ascii="Arial" w:hAnsi="Arial" w:cs="Arial"/>
          <w:color w:val="000000"/>
          <w:lang w:val="sv-SE"/>
        </w:rPr>
        <w:t xml:space="preserve">diharapkana </w:t>
      </w:r>
      <w:r w:rsidR="003E5E8B" w:rsidRPr="00DF0B18">
        <w:rPr>
          <w:rFonts w:ascii="Arial" w:hAnsi="Arial" w:cs="Arial"/>
          <w:color w:val="000000"/>
          <w:lang w:val="sv-SE"/>
        </w:rPr>
        <w:t xml:space="preserve">memiliki pemahaman dan wawasan luas terkait aspek-aspek </w:t>
      </w:r>
      <w:r w:rsidR="006D66C2" w:rsidRPr="006D66C2">
        <w:rPr>
          <w:rFonts w:ascii="Arial" w:hAnsi="Arial" w:cs="Arial"/>
          <w:color w:val="000000"/>
          <w:lang w:val="sv-SE"/>
        </w:rPr>
        <w:t>penting dalam perkembangan makro ekonomi Indonesia</w:t>
      </w:r>
      <w:r w:rsidR="006D66C2">
        <w:rPr>
          <w:rFonts w:ascii="Arial" w:hAnsi="Arial" w:cs="Arial"/>
          <w:color w:val="000000"/>
          <w:lang w:val="sv-SE"/>
        </w:rPr>
        <w:t>,</w:t>
      </w:r>
      <w:r w:rsidR="003E5E8B" w:rsidRPr="00DF0B18">
        <w:rPr>
          <w:rFonts w:ascii="Arial" w:hAnsi="Arial" w:cs="Arial"/>
          <w:color w:val="000000"/>
          <w:lang w:val="sv-SE"/>
        </w:rPr>
        <w:t xml:space="preserve"> </w:t>
      </w:r>
      <w:r w:rsidR="002F1507">
        <w:rPr>
          <w:rFonts w:ascii="Arial" w:hAnsi="Arial" w:cs="Arial"/>
          <w:color w:val="000000"/>
          <w:lang w:val="sv-SE"/>
        </w:rPr>
        <w:t xml:space="preserve">serta memiliki argumen dibalik berbagai kebijakan ekonomi Indonesia yang dibuat, </w:t>
      </w:r>
      <w:r w:rsidR="003E5E8B" w:rsidRPr="00DF0B18">
        <w:rPr>
          <w:rFonts w:ascii="Arial" w:hAnsi="Arial" w:cs="Arial"/>
          <w:color w:val="000000"/>
          <w:lang w:val="sv-SE"/>
        </w:rPr>
        <w:t xml:space="preserve">sehingga mampu menganalisis berbagai </w:t>
      </w:r>
      <w:r w:rsidR="002F1507">
        <w:rPr>
          <w:rFonts w:ascii="Arial" w:hAnsi="Arial" w:cs="Arial"/>
          <w:color w:val="000000"/>
          <w:lang w:val="sv-SE"/>
        </w:rPr>
        <w:t xml:space="preserve">masalah ekonomi yang dihadapi, </w:t>
      </w:r>
      <w:r w:rsidR="003E5E8B" w:rsidRPr="00DF0B18">
        <w:rPr>
          <w:rFonts w:ascii="Arial" w:hAnsi="Arial" w:cs="Arial"/>
          <w:color w:val="000000"/>
          <w:lang w:val="sv-SE"/>
        </w:rPr>
        <w:t xml:space="preserve">yang </w:t>
      </w:r>
      <w:r w:rsidR="006D66C2">
        <w:rPr>
          <w:rFonts w:ascii="Arial" w:hAnsi="Arial" w:cs="Arial"/>
          <w:color w:val="000000"/>
          <w:lang w:val="sv-SE"/>
        </w:rPr>
        <w:t xml:space="preserve">pada </w:t>
      </w:r>
      <w:r w:rsidR="002F1507">
        <w:rPr>
          <w:rFonts w:ascii="Arial" w:hAnsi="Arial" w:cs="Arial"/>
          <w:color w:val="000000"/>
          <w:lang w:val="sv-SE"/>
        </w:rPr>
        <w:t xml:space="preserve">waktunya kemudian </w:t>
      </w:r>
      <w:r w:rsidR="006D66C2">
        <w:rPr>
          <w:rFonts w:ascii="Arial" w:hAnsi="Arial" w:cs="Arial"/>
          <w:color w:val="000000"/>
          <w:lang w:val="sv-SE"/>
        </w:rPr>
        <w:t>d</w:t>
      </w:r>
      <w:r w:rsidR="003E5E8B" w:rsidRPr="00DF0B18">
        <w:rPr>
          <w:rFonts w:ascii="Arial" w:hAnsi="Arial" w:cs="Arial"/>
          <w:color w:val="000000"/>
          <w:lang w:val="sv-SE"/>
        </w:rPr>
        <w:t xml:space="preserve">apat </w:t>
      </w:r>
      <w:r w:rsidR="006D66C2">
        <w:rPr>
          <w:rFonts w:ascii="Arial" w:hAnsi="Arial" w:cs="Arial"/>
          <w:color w:val="000000"/>
          <w:lang w:val="sv-SE"/>
        </w:rPr>
        <w:t xml:space="preserve">dijadikan pertimbangan didalam </w:t>
      </w:r>
      <w:r w:rsidR="003E5E8B" w:rsidRPr="00DF0B18">
        <w:rPr>
          <w:rFonts w:ascii="Arial" w:hAnsi="Arial" w:cs="Arial"/>
          <w:color w:val="000000"/>
          <w:lang w:val="sv-SE"/>
        </w:rPr>
        <w:t xml:space="preserve">penyusunan </w:t>
      </w:r>
      <w:r w:rsidR="002F1507">
        <w:rPr>
          <w:rFonts w:ascii="Arial" w:hAnsi="Arial" w:cs="Arial"/>
          <w:color w:val="000000"/>
          <w:lang w:val="sv-SE"/>
        </w:rPr>
        <w:t xml:space="preserve">berbagai alternatif </w:t>
      </w:r>
      <w:r w:rsidR="006D66C2">
        <w:rPr>
          <w:rFonts w:ascii="Arial" w:hAnsi="Arial" w:cs="Arial"/>
          <w:color w:val="000000"/>
          <w:lang w:val="sv-SE"/>
        </w:rPr>
        <w:t xml:space="preserve">kebijakan </w:t>
      </w:r>
      <w:r w:rsidR="002F1507">
        <w:rPr>
          <w:rFonts w:ascii="Arial" w:hAnsi="Arial" w:cs="Arial"/>
          <w:color w:val="000000"/>
          <w:lang w:val="sv-SE"/>
        </w:rPr>
        <w:t>untuk mengatasi masalah ekonomi yang dihadapi.</w:t>
      </w:r>
    </w:p>
    <w:p w:rsidR="00AF01EF" w:rsidRPr="00164A87" w:rsidRDefault="00AF01EF" w:rsidP="006D66C2">
      <w:pPr>
        <w:spacing w:line="240" w:lineRule="auto"/>
        <w:ind w:left="3240" w:hanging="142"/>
        <w:rPr>
          <w:rFonts w:ascii="Arial" w:hAnsi="Arial" w:cs="Arial"/>
          <w:color w:val="000000"/>
          <w:sz w:val="12"/>
        </w:rPr>
      </w:pPr>
    </w:p>
    <w:p w:rsidR="00950D84" w:rsidRPr="00950D84" w:rsidRDefault="000627FF" w:rsidP="006D66C2">
      <w:pPr>
        <w:pStyle w:val="ListParagraph"/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DF0B18">
        <w:rPr>
          <w:rFonts w:ascii="Arial" w:hAnsi="Arial" w:cs="Arial"/>
          <w:b/>
          <w:color w:val="000000"/>
        </w:rPr>
        <w:t>Pokok Bahasan</w:t>
      </w:r>
      <w:r w:rsidR="00950D84">
        <w:rPr>
          <w:rFonts w:ascii="Arial" w:hAnsi="Arial" w:cs="Arial"/>
          <w:b/>
          <w:color w:val="000000"/>
        </w:rPr>
        <w:t xml:space="preserve"> </w:t>
      </w:r>
      <w:r w:rsidR="00AF01EF" w:rsidRPr="00DF0B18">
        <w:rPr>
          <w:rFonts w:ascii="Arial" w:hAnsi="Arial" w:cs="Arial"/>
          <w:b/>
          <w:color w:val="000000"/>
        </w:rPr>
        <w:t xml:space="preserve">: </w:t>
      </w:r>
      <w:r w:rsidR="00950D84">
        <w:rPr>
          <w:rFonts w:ascii="Arial" w:hAnsi="Arial" w:cs="Arial"/>
          <w:b/>
          <w:color w:val="000000"/>
        </w:rPr>
        <w:t xml:space="preserve">               </w:t>
      </w:r>
      <w:r w:rsidR="005E6DEE" w:rsidRPr="00950D84">
        <w:rPr>
          <w:rFonts w:ascii="Arial" w:hAnsi="Arial" w:cs="Arial"/>
          <w:color w:val="000000"/>
        </w:rPr>
        <w:t xml:space="preserve">Sejarah </w:t>
      </w:r>
      <w:r w:rsidR="006D66C2">
        <w:rPr>
          <w:rFonts w:ascii="Arial" w:hAnsi="Arial" w:cs="Arial"/>
          <w:color w:val="000000"/>
        </w:rPr>
        <w:t xml:space="preserve">perkembangan </w:t>
      </w:r>
      <w:r w:rsidR="005E6DEE" w:rsidRPr="00950D84">
        <w:rPr>
          <w:rFonts w:ascii="Arial" w:hAnsi="Arial" w:cs="Arial"/>
          <w:color w:val="000000"/>
        </w:rPr>
        <w:t>perekonomian Indonesia;</w:t>
      </w:r>
      <w:r w:rsidR="00E8318C" w:rsidRPr="00950D84">
        <w:rPr>
          <w:rFonts w:ascii="Arial" w:hAnsi="Arial" w:cs="Arial"/>
          <w:color w:val="000000"/>
        </w:rPr>
        <w:t xml:space="preserve"> Sistem ekonomi Indonesia; </w:t>
      </w:r>
      <w:r w:rsidR="00E8318C" w:rsidRPr="00950D84">
        <w:rPr>
          <w:rFonts w:ascii="Arial" w:hAnsi="Arial" w:cs="Arial"/>
        </w:rPr>
        <w:t>Pelaku dan peranannya dalam perekonomian Indonesia; Transformasi structural perekonomian Indonesia; Industrialisasi di Indonesia; Kebijakan Fiskal dan APBN; Neraca Pembayaran LN Indonesia</w:t>
      </w:r>
      <w:r w:rsidR="00950D84">
        <w:rPr>
          <w:rFonts w:ascii="Arial" w:hAnsi="Arial" w:cs="Arial"/>
        </w:rPr>
        <w:t xml:space="preserve">; </w:t>
      </w:r>
      <w:r w:rsidR="00950D84" w:rsidRPr="00950D84">
        <w:rPr>
          <w:rFonts w:ascii="Arial" w:hAnsi="Arial" w:cs="Arial"/>
        </w:rPr>
        <w:t>Perekonomian Indonesia dalam era globalisasi; Sistem Moneter Indonesia; Otonomi daerah.</w:t>
      </w:r>
    </w:p>
    <w:p w:rsidR="00950D84" w:rsidRPr="005D2413" w:rsidRDefault="00950D84" w:rsidP="006D66C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50D84" w:rsidRPr="005D2413" w:rsidRDefault="00950D84" w:rsidP="00950D84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E8318C" w:rsidRPr="00950D84" w:rsidRDefault="00E8318C" w:rsidP="00950D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E8318C" w:rsidRPr="005D2413" w:rsidRDefault="00E8318C" w:rsidP="00E8318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E8318C" w:rsidRPr="005D2413" w:rsidRDefault="00E8318C" w:rsidP="00E8318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330"/>
        <w:gridCol w:w="3960"/>
        <w:gridCol w:w="2340"/>
        <w:gridCol w:w="2340"/>
        <w:gridCol w:w="1154"/>
      </w:tblGrid>
      <w:tr w:rsidR="000627FF" w:rsidRPr="005D2413" w:rsidTr="00064BD6">
        <w:trPr>
          <w:trHeight w:val="539"/>
          <w:tblHeader/>
        </w:trPr>
        <w:tc>
          <w:tcPr>
            <w:tcW w:w="104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FF1AEC" w:rsidP="00064BD6">
            <w:pPr>
              <w:ind w:right="-54"/>
              <w:jc w:val="left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color w:val="000000"/>
              </w:rPr>
              <w:br w:type="page"/>
            </w:r>
            <w:r w:rsidR="000627FF" w:rsidRPr="005D2413">
              <w:rPr>
                <w:rFonts w:ascii="Arial" w:hAnsi="Arial" w:cs="Arial"/>
                <w:b/>
                <w:bCs/>
              </w:rPr>
              <w:t>Minggu Ke *</w:t>
            </w:r>
          </w:p>
        </w:tc>
        <w:tc>
          <w:tcPr>
            <w:tcW w:w="333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96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15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5D2413" w:rsidTr="00064BD6">
        <w:trPr>
          <w:trHeight w:val="345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1080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360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6</w:t>
            </w:r>
          </w:p>
        </w:tc>
      </w:tr>
      <w:tr w:rsidR="000627FF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7904FC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627D" w:rsidRPr="005D2413" w:rsidRDefault="0088627D" w:rsidP="00064BD6">
            <w:pPr>
              <w:numPr>
                <w:ilvl w:val="0"/>
                <w:numId w:val="40"/>
              </w:numPr>
              <w:ind w:left="290" w:hanging="270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Memahami dan menyepakati komitmen pembelajaran (kontrak perkuliahan.</w:t>
            </w:r>
          </w:p>
          <w:p w:rsidR="000627FF" w:rsidRPr="005D2413" w:rsidRDefault="0088627D" w:rsidP="00064BD6">
            <w:pPr>
              <w:numPr>
                <w:ilvl w:val="0"/>
                <w:numId w:val="40"/>
              </w:numPr>
              <w:ind w:left="30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tentang ruang lingkup Perekonomian Indonesia</w:t>
            </w:r>
          </w:p>
          <w:p w:rsidR="00815228" w:rsidRPr="005D2413" w:rsidRDefault="00815228" w:rsidP="00064BD6">
            <w:pPr>
              <w:numPr>
                <w:ilvl w:val="0"/>
                <w:numId w:val="40"/>
              </w:numPr>
              <w:ind w:left="30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tentang cirri-ciri dan permasalahan perekonomian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E02" w:rsidRPr="005D2413" w:rsidRDefault="00D57E77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Pendahuluan</w:t>
            </w:r>
          </w:p>
          <w:p w:rsidR="00EB48AF" w:rsidRPr="005D2413" w:rsidRDefault="00EB48AF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Kontrak perkuliahan</w:t>
            </w:r>
          </w:p>
          <w:p w:rsidR="00EB48AF" w:rsidRPr="005D2413" w:rsidRDefault="00EB48AF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Ciri-ciri perekonomian Indonesia</w:t>
            </w:r>
          </w:p>
          <w:p w:rsidR="00A262F9" w:rsidRPr="005D2413" w:rsidRDefault="00A509B7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Permasalahan Perekonomian Indonesia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5D2413" w:rsidP="00064BD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Ceramah dan diskusi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Partisipasi dalam kelas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1%</w:t>
            </w:r>
          </w:p>
        </w:tc>
      </w:tr>
      <w:tr w:rsidR="00FC0B85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FC0B85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88627D" w:rsidP="00064BD6">
            <w:pPr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sejarah perekonomian Indonesia periode Kolonial dan Orde Lama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FC0B85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 xml:space="preserve">Perkembangan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FC0B85" w:rsidRPr="005D2413" w:rsidRDefault="00FC0B85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Periode Kolonial</w:t>
            </w:r>
          </w:p>
          <w:p w:rsidR="00FC0B85" w:rsidRPr="005D2413" w:rsidRDefault="00F850BB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2" w:hanging="274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 </w:t>
            </w:r>
            <w:r w:rsidR="00C969E4">
              <w:rPr>
                <w:rFonts w:ascii="Arial" w:hAnsi="Arial" w:cs="Arial"/>
              </w:rPr>
              <w:t xml:space="preserve"> </w:t>
            </w:r>
            <w:r w:rsidR="00FC0B85" w:rsidRPr="005D2413">
              <w:rPr>
                <w:rFonts w:ascii="Arial" w:hAnsi="Arial" w:cs="Arial"/>
              </w:rPr>
              <w:t>Periode Orde lama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3D0C49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FC0B85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986970" w:rsidP="00064BD6">
            <w:pPr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sejarah perekonomian Indonesia periode Orde Baru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>Perkembangan</w:t>
            </w:r>
            <w:r w:rsidR="00607742" w:rsidRPr="005D2413">
              <w:rPr>
                <w:rFonts w:ascii="Arial" w:hAnsi="Arial" w:cs="Arial"/>
                <w:b/>
              </w:rPr>
              <w:t xml:space="preserve">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3D0C49" w:rsidRPr="005D2413" w:rsidRDefault="00F850BB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Periode Orde Baru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</w:tbl>
    <w:p w:rsidR="00A962E8" w:rsidRDefault="00A962E8" w:rsidP="00AF01EF"/>
    <w:sectPr w:rsidR="00A962E8" w:rsidSect="000627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26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99" w:rsidRDefault="00DC5A99" w:rsidP="00AF01EF">
      <w:pPr>
        <w:spacing w:line="240" w:lineRule="auto"/>
      </w:pPr>
      <w:r>
        <w:separator/>
      </w:r>
    </w:p>
  </w:endnote>
  <w:endnote w:type="continuationSeparator" w:id="0">
    <w:p w:rsidR="00DC5A99" w:rsidRDefault="00DC5A99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A" w:rsidRDefault="00B13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A" w:rsidRPr="00B137DA" w:rsidRDefault="00B137DA" w:rsidP="00B137DA">
    <w:pPr>
      <w:spacing w:line="240" w:lineRule="auto"/>
      <w:jc w:val="left"/>
    </w:pPr>
    <w:r w:rsidRPr="00B137DA">
      <w:t>Fakultas Ekonomi dan Bisnis</w:t>
    </w:r>
  </w:p>
  <w:p w:rsidR="00B137DA" w:rsidRPr="00B137DA" w:rsidRDefault="00B137DA" w:rsidP="00B137DA">
    <w:pPr>
      <w:spacing w:line="240" w:lineRule="auto"/>
      <w:jc w:val="left"/>
      <w:rPr>
        <w:b/>
      </w:rPr>
    </w:pPr>
    <w:r w:rsidRPr="00B137DA">
      <w:rPr>
        <w:b/>
      </w:rPr>
      <w:t>KAMPUS MENARA BHAKTI</w:t>
    </w:r>
  </w:p>
  <w:p w:rsidR="00B137DA" w:rsidRPr="00B137DA" w:rsidRDefault="00B137DA" w:rsidP="00B137DA">
    <w:pPr>
      <w:spacing w:line="240" w:lineRule="auto"/>
      <w:jc w:val="left"/>
      <w:rPr>
        <w:b/>
        <w:sz w:val="18"/>
        <w:szCs w:val="18"/>
      </w:rPr>
    </w:pPr>
    <w:r w:rsidRPr="00B137DA">
      <w:rPr>
        <w:b/>
        <w:sz w:val="18"/>
        <w:szCs w:val="18"/>
      </w:rPr>
      <w:t>Jl. Raya Meruya Selatan No.01, Kembangan, Jakarta Barat 11650</w:t>
    </w:r>
  </w:p>
  <w:p w:rsidR="00B137DA" w:rsidRPr="00B137DA" w:rsidRDefault="00B137DA" w:rsidP="00B137DA">
    <w:pPr>
      <w:spacing w:line="240" w:lineRule="auto"/>
      <w:jc w:val="left"/>
      <w:rPr>
        <w:b/>
        <w:sz w:val="18"/>
        <w:szCs w:val="18"/>
      </w:rPr>
    </w:pPr>
    <w:r w:rsidRPr="00B137DA">
      <w:rPr>
        <w:b/>
        <w:sz w:val="18"/>
        <w:szCs w:val="18"/>
      </w:rPr>
      <w:t>Telp. 021-5840815/ 021-5840816 (Hunting), Fax. 0215871312</w:t>
    </w:r>
  </w:p>
  <w:p w:rsidR="00B137DA" w:rsidRPr="00B137DA" w:rsidRDefault="00B137DA" w:rsidP="00B137DA">
    <w:pPr>
      <w:spacing w:line="240" w:lineRule="auto"/>
      <w:jc w:val="left"/>
      <w:rPr>
        <w:b/>
        <w:sz w:val="18"/>
        <w:szCs w:val="18"/>
      </w:rPr>
    </w:pPr>
    <w:hyperlink r:id="rId1" w:history="1">
      <w:r w:rsidRPr="00B137DA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B137DA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A" w:rsidRDefault="00B13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99" w:rsidRDefault="00DC5A99" w:rsidP="00AF01EF">
      <w:pPr>
        <w:spacing w:line="240" w:lineRule="auto"/>
      </w:pPr>
      <w:r>
        <w:separator/>
      </w:r>
    </w:p>
  </w:footnote>
  <w:footnote w:type="continuationSeparator" w:id="0">
    <w:p w:rsidR="00DC5A99" w:rsidRDefault="00DC5A99" w:rsidP="00AF0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A" w:rsidRDefault="00B13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EF" w:rsidRDefault="00FF1AEC">
    <w:pPr>
      <w:pStyle w:val="Header"/>
    </w:pPr>
    <w:r>
      <w:t xml:space="preserve">     </w:t>
    </w:r>
  </w:p>
  <w:p w:rsidR="00FF1AEC" w:rsidRDefault="00FF1A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DA" w:rsidRDefault="00B13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78"/>
    <w:multiLevelType w:val="hybridMultilevel"/>
    <w:tmpl w:val="23B661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1413735"/>
    <w:multiLevelType w:val="hybridMultilevel"/>
    <w:tmpl w:val="35F0A4C0"/>
    <w:lvl w:ilvl="0" w:tplc="11AC42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E6789"/>
    <w:multiLevelType w:val="hybridMultilevel"/>
    <w:tmpl w:val="268AE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96BE5"/>
    <w:multiLevelType w:val="hybridMultilevel"/>
    <w:tmpl w:val="14707856"/>
    <w:lvl w:ilvl="0" w:tplc="040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>
    <w:nsid w:val="12E34A4E"/>
    <w:multiLevelType w:val="hybridMultilevel"/>
    <w:tmpl w:val="923ED636"/>
    <w:lvl w:ilvl="0" w:tplc="04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>
    <w:nsid w:val="14AD72AB"/>
    <w:multiLevelType w:val="hybridMultilevel"/>
    <w:tmpl w:val="ADB0D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F2877"/>
    <w:multiLevelType w:val="hybridMultilevel"/>
    <w:tmpl w:val="9C563E64"/>
    <w:lvl w:ilvl="0" w:tplc="11AC4258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1A7E00E4"/>
    <w:multiLevelType w:val="hybridMultilevel"/>
    <w:tmpl w:val="904A0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0E584B"/>
    <w:multiLevelType w:val="hybridMultilevel"/>
    <w:tmpl w:val="2A36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61C"/>
    <w:multiLevelType w:val="hybridMultilevel"/>
    <w:tmpl w:val="940657AC"/>
    <w:lvl w:ilvl="0" w:tplc="EE2257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D03FF"/>
    <w:multiLevelType w:val="hybridMultilevel"/>
    <w:tmpl w:val="0A0846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221AA2"/>
    <w:multiLevelType w:val="hybridMultilevel"/>
    <w:tmpl w:val="4268FEC8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2">
    <w:nsid w:val="25530C2E"/>
    <w:multiLevelType w:val="hybridMultilevel"/>
    <w:tmpl w:val="D05E516E"/>
    <w:lvl w:ilvl="0" w:tplc="747C27BA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77E4FE3"/>
    <w:multiLevelType w:val="hybridMultilevel"/>
    <w:tmpl w:val="20604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B3244F"/>
    <w:multiLevelType w:val="hybridMultilevel"/>
    <w:tmpl w:val="29DC46AA"/>
    <w:lvl w:ilvl="0" w:tplc="AD948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F3133C8"/>
    <w:multiLevelType w:val="hybridMultilevel"/>
    <w:tmpl w:val="10B4180E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7">
    <w:nsid w:val="2FBA3120"/>
    <w:multiLevelType w:val="hybridMultilevel"/>
    <w:tmpl w:val="AAEA87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93439"/>
    <w:multiLevelType w:val="hybridMultilevel"/>
    <w:tmpl w:val="78AE341A"/>
    <w:lvl w:ilvl="0" w:tplc="44DC2B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>
    <w:nsid w:val="316A7DED"/>
    <w:multiLevelType w:val="hybridMultilevel"/>
    <w:tmpl w:val="C61C9732"/>
    <w:lvl w:ilvl="0" w:tplc="0276B5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221086"/>
    <w:multiLevelType w:val="hybridMultilevel"/>
    <w:tmpl w:val="2E46990C"/>
    <w:lvl w:ilvl="0" w:tplc="44DC2BCA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4F243E"/>
    <w:multiLevelType w:val="hybridMultilevel"/>
    <w:tmpl w:val="C832C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3AC9661C"/>
    <w:multiLevelType w:val="hybridMultilevel"/>
    <w:tmpl w:val="3460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690E02"/>
    <w:multiLevelType w:val="hybridMultilevel"/>
    <w:tmpl w:val="358CC0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0B22D18"/>
    <w:multiLevelType w:val="hybridMultilevel"/>
    <w:tmpl w:val="43CA06C8"/>
    <w:lvl w:ilvl="0" w:tplc="A6F6A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A090660"/>
    <w:multiLevelType w:val="hybridMultilevel"/>
    <w:tmpl w:val="69D6BA9E"/>
    <w:lvl w:ilvl="0" w:tplc="0409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28">
    <w:nsid w:val="4CF21D97"/>
    <w:multiLevelType w:val="hybridMultilevel"/>
    <w:tmpl w:val="6360C72E"/>
    <w:lvl w:ilvl="0" w:tplc="4EA20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10BCC"/>
    <w:multiLevelType w:val="hybridMultilevel"/>
    <w:tmpl w:val="D54A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922A7"/>
    <w:multiLevelType w:val="hybridMultilevel"/>
    <w:tmpl w:val="2A5C999A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E7577A8"/>
    <w:multiLevelType w:val="hybridMultilevel"/>
    <w:tmpl w:val="B19C45EC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2">
    <w:nsid w:val="5F5D31D0"/>
    <w:multiLevelType w:val="hybridMultilevel"/>
    <w:tmpl w:val="6A78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F471B5"/>
    <w:multiLevelType w:val="hybridMultilevel"/>
    <w:tmpl w:val="B434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557A4D"/>
    <w:multiLevelType w:val="hybridMultilevel"/>
    <w:tmpl w:val="637E6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D016CA"/>
    <w:multiLevelType w:val="hybridMultilevel"/>
    <w:tmpl w:val="034AAC3E"/>
    <w:lvl w:ilvl="0" w:tplc="44DC2B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6">
    <w:nsid w:val="6C1533F7"/>
    <w:multiLevelType w:val="hybridMultilevel"/>
    <w:tmpl w:val="9358FDF0"/>
    <w:lvl w:ilvl="0" w:tplc="969ED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26EC4"/>
    <w:multiLevelType w:val="hybridMultilevel"/>
    <w:tmpl w:val="D17C10A8"/>
    <w:lvl w:ilvl="0" w:tplc="A83239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3F3DC6"/>
    <w:multiLevelType w:val="hybridMultilevel"/>
    <w:tmpl w:val="80CEF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04B23"/>
    <w:multiLevelType w:val="hybridMultilevel"/>
    <w:tmpl w:val="CD968EB8"/>
    <w:lvl w:ilvl="0" w:tplc="E01AE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3954"/>
    <w:multiLevelType w:val="hybridMultilevel"/>
    <w:tmpl w:val="1D1C2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5"/>
  </w:num>
  <w:num w:numId="5">
    <w:abstractNumId w:val="4"/>
  </w:num>
  <w:num w:numId="6">
    <w:abstractNumId w:val="31"/>
  </w:num>
  <w:num w:numId="7">
    <w:abstractNumId w:val="39"/>
  </w:num>
  <w:num w:numId="8">
    <w:abstractNumId w:val="0"/>
  </w:num>
  <w:num w:numId="9">
    <w:abstractNumId w:val="14"/>
  </w:num>
  <w:num w:numId="10">
    <w:abstractNumId w:val="7"/>
  </w:num>
  <w:num w:numId="11">
    <w:abstractNumId w:val="27"/>
  </w:num>
  <w:num w:numId="12">
    <w:abstractNumId w:val="24"/>
  </w:num>
  <w:num w:numId="13">
    <w:abstractNumId w:val="40"/>
  </w:num>
  <w:num w:numId="14">
    <w:abstractNumId w:val="28"/>
  </w:num>
  <w:num w:numId="15">
    <w:abstractNumId w:val="13"/>
  </w:num>
  <w:num w:numId="16">
    <w:abstractNumId w:val="10"/>
  </w:num>
  <w:num w:numId="17">
    <w:abstractNumId w:val="19"/>
  </w:num>
  <w:num w:numId="18">
    <w:abstractNumId w:val="25"/>
  </w:num>
  <w:num w:numId="19">
    <w:abstractNumId w:val="21"/>
  </w:num>
  <w:num w:numId="20">
    <w:abstractNumId w:val="37"/>
  </w:num>
  <w:num w:numId="21">
    <w:abstractNumId w:val="9"/>
  </w:num>
  <w:num w:numId="22">
    <w:abstractNumId w:val="36"/>
  </w:num>
  <w:num w:numId="23">
    <w:abstractNumId w:val="5"/>
  </w:num>
  <w:num w:numId="24">
    <w:abstractNumId w:val="23"/>
  </w:num>
  <w:num w:numId="25">
    <w:abstractNumId w:val="6"/>
  </w:num>
  <w:num w:numId="26">
    <w:abstractNumId w:val="18"/>
  </w:num>
  <w:num w:numId="27">
    <w:abstractNumId w:val="32"/>
  </w:num>
  <w:num w:numId="28">
    <w:abstractNumId w:val="1"/>
  </w:num>
  <w:num w:numId="29">
    <w:abstractNumId w:val="17"/>
  </w:num>
  <w:num w:numId="30">
    <w:abstractNumId w:val="16"/>
  </w:num>
  <w:num w:numId="31">
    <w:abstractNumId w:val="34"/>
  </w:num>
  <w:num w:numId="32">
    <w:abstractNumId w:val="3"/>
  </w:num>
  <w:num w:numId="33">
    <w:abstractNumId w:val="35"/>
  </w:num>
  <w:num w:numId="34">
    <w:abstractNumId w:val="20"/>
  </w:num>
  <w:num w:numId="35">
    <w:abstractNumId w:val="30"/>
  </w:num>
  <w:num w:numId="36">
    <w:abstractNumId w:val="33"/>
  </w:num>
  <w:num w:numId="37">
    <w:abstractNumId w:val="29"/>
  </w:num>
  <w:num w:numId="38">
    <w:abstractNumId w:val="2"/>
  </w:num>
  <w:num w:numId="39">
    <w:abstractNumId w:val="38"/>
  </w:num>
  <w:num w:numId="40">
    <w:abstractNumId w:val="8"/>
  </w:num>
  <w:num w:numId="4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02E"/>
    <w:rsid w:val="00002B49"/>
    <w:rsid w:val="000340C2"/>
    <w:rsid w:val="00062633"/>
    <w:rsid w:val="000627FF"/>
    <w:rsid w:val="00064BD6"/>
    <w:rsid w:val="000815FB"/>
    <w:rsid w:val="000A7DC8"/>
    <w:rsid w:val="000C400E"/>
    <w:rsid w:val="000D6A62"/>
    <w:rsid w:val="000D73C9"/>
    <w:rsid w:val="00115A85"/>
    <w:rsid w:val="00117490"/>
    <w:rsid w:val="001323D7"/>
    <w:rsid w:val="00133A32"/>
    <w:rsid w:val="00137F34"/>
    <w:rsid w:val="00164A87"/>
    <w:rsid w:val="00182C8A"/>
    <w:rsid w:val="00184464"/>
    <w:rsid w:val="001A22B9"/>
    <w:rsid w:val="001B2502"/>
    <w:rsid w:val="001B6AAC"/>
    <w:rsid w:val="001B7610"/>
    <w:rsid w:val="001D6DC9"/>
    <w:rsid w:val="001E46B9"/>
    <w:rsid w:val="00215121"/>
    <w:rsid w:val="00216343"/>
    <w:rsid w:val="00216F4D"/>
    <w:rsid w:val="00240C60"/>
    <w:rsid w:val="00292931"/>
    <w:rsid w:val="00293497"/>
    <w:rsid w:val="002B1F8B"/>
    <w:rsid w:val="002D43B4"/>
    <w:rsid w:val="002D562B"/>
    <w:rsid w:val="002F1507"/>
    <w:rsid w:val="002F5178"/>
    <w:rsid w:val="0030245C"/>
    <w:rsid w:val="00307EA2"/>
    <w:rsid w:val="00357990"/>
    <w:rsid w:val="003651D2"/>
    <w:rsid w:val="003749A3"/>
    <w:rsid w:val="00376178"/>
    <w:rsid w:val="003765C7"/>
    <w:rsid w:val="003864EA"/>
    <w:rsid w:val="00390923"/>
    <w:rsid w:val="00396077"/>
    <w:rsid w:val="003A569C"/>
    <w:rsid w:val="003B27DC"/>
    <w:rsid w:val="003D0C49"/>
    <w:rsid w:val="003E2AAE"/>
    <w:rsid w:val="003E5700"/>
    <w:rsid w:val="003E5E8B"/>
    <w:rsid w:val="003F7E10"/>
    <w:rsid w:val="004158DF"/>
    <w:rsid w:val="00422303"/>
    <w:rsid w:val="0043700E"/>
    <w:rsid w:val="00442CE9"/>
    <w:rsid w:val="004A36F3"/>
    <w:rsid w:val="004B580C"/>
    <w:rsid w:val="004C2245"/>
    <w:rsid w:val="004C59BD"/>
    <w:rsid w:val="004D70C6"/>
    <w:rsid w:val="004E351D"/>
    <w:rsid w:val="00505DA5"/>
    <w:rsid w:val="00517FDF"/>
    <w:rsid w:val="0052222B"/>
    <w:rsid w:val="00532410"/>
    <w:rsid w:val="00542F57"/>
    <w:rsid w:val="005460AD"/>
    <w:rsid w:val="005521F4"/>
    <w:rsid w:val="0055300B"/>
    <w:rsid w:val="005779B3"/>
    <w:rsid w:val="00592AFA"/>
    <w:rsid w:val="005A4FB3"/>
    <w:rsid w:val="005A5E01"/>
    <w:rsid w:val="005B1E86"/>
    <w:rsid w:val="005B2314"/>
    <w:rsid w:val="005B541E"/>
    <w:rsid w:val="005D2413"/>
    <w:rsid w:val="005D3828"/>
    <w:rsid w:val="005E6DEE"/>
    <w:rsid w:val="00601EFC"/>
    <w:rsid w:val="00607742"/>
    <w:rsid w:val="00613DC6"/>
    <w:rsid w:val="00625E34"/>
    <w:rsid w:val="006435A0"/>
    <w:rsid w:val="00644BA3"/>
    <w:rsid w:val="00656D39"/>
    <w:rsid w:val="00660527"/>
    <w:rsid w:val="00670136"/>
    <w:rsid w:val="006877B7"/>
    <w:rsid w:val="006A2BA7"/>
    <w:rsid w:val="006A4621"/>
    <w:rsid w:val="006A54E5"/>
    <w:rsid w:val="006D66C2"/>
    <w:rsid w:val="006E51C0"/>
    <w:rsid w:val="006E6526"/>
    <w:rsid w:val="006F34CB"/>
    <w:rsid w:val="006F39CF"/>
    <w:rsid w:val="006F75EA"/>
    <w:rsid w:val="00733A68"/>
    <w:rsid w:val="0073457B"/>
    <w:rsid w:val="00755F53"/>
    <w:rsid w:val="0075627D"/>
    <w:rsid w:val="007904FC"/>
    <w:rsid w:val="00796CEF"/>
    <w:rsid w:val="007A663D"/>
    <w:rsid w:val="007B6951"/>
    <w:rsid w:val="00810515"/>
    <w:rsid w:val="00815228"/>
    <w:rsid w:val="008278FE"/>
    <w:rsid w:val="00837FB4"/>
    <w:rsid w:val="00853B0C"/>
    <w:rsid w:val="00873A51"/>
    <w:rsid w:val="0087465A"/>
    <w:rsid w:val="0088627D"/>
    <w:rsid w:val="008937F6"/>
    <w:rsid w:val="008A3B3E"/>
    <w:rsid w:val="008B0392"/>
    <w:rsid w:val="008C181D"/>
    <w:rsid w:val="008C2392"/>
    <w:rsid w:val="008D04B0"/>
    <w:rsid w:val="008E183D"/>
    <w:rsid w:val="008F0B58"/>
    <w:rsid w:val="009021AB"/>
    <w:rsid w:val="00912799"/>
    <w:rsid w:val="00926792"/>
    <w:rsid w:val="00926960"/>
    <w:rsid w:val="009312B1"/>
    <w:rsid w:val="0094432F"/>
    <w:rsid w:val="00950D84"/>
    <w:rsid w:val="00986970"/>
    <w:rsid w:val="009912B3"/>
    <w:rsid w:val="00993852"/>
    <w:rsid w:val="0099725A"/>
    <w:rsid w:val="009A24AD"/>
    <w:rsid w:val="009A585E"/>
    <w:rsid w:val="009B2D9B"/>
    <w:rsid w:val="009B50AC"/>
    <w:rsid w:val="009C4B9B"/>
    <w:rsid w:val="009C4D17"/>
    <w:rsid w:val="009F28CC"/>
    <w:rsid w:val="00A262F9"/>
    <w:rsid w:val="00A42C6C"/>
    <w:rsid w:val="00A447AE"/>
    <w:rsid w:val="00A509B7"/>
    <w:rsid w:val="00A53BD2"/>
    <w:rsid w:val="00A962E8"/>
    <w:rsid w:val="00AB6E8B"/>
    <w:rsid w:val="00AE02E5"/>
    <w:rsid w:val="00AF01EF"/>
    <w:rsid w:val="00AF04A2"/>
    <w:rsid w:val="00AF14ED"/>
    <w:rsid w:val="00AF29B0"/>
    <w:rsid w:val="00B010AA"/>
    <w:rsid w:val="00B137DA"/>
    <w:rsid w:val="00B202F3"/>
    <w:rsid w:val="00B61C7F"/>
    <w:rsid w:val="00B63F68"/>
    <w:rsid w:val="00BC5576"/>
    <w:rsid w:val="00BD63F6"/>
    <w:rsid w:val="00C06195"/>
    <w:rsid w:val="00C15CE2"/>
    <w:rsid w:val="00C35258"/>
    <w:rsid w:val="00C50E70"/>
    <w:rsid w:val="00C969E4"/>
    <w:rsid w:val="00CA4E02"/>
    <w:rsid w:val="00CC18EB"/>
    <w:rsid w:val="00CF5675"/>
    <w:rsid w:val="00D11E65"/>
    <w:rsid w:val="00D57E77"/>
    <w:rsid w:val="00D706CD"/>
    <w:rsid w:val="00D77266"/>
    <w:rsid w:val="00D8082F"/>
    <w:rsid w:val="00DC0646"/>
    <w:rsid w:val="00DC17CB"/>
    <w:rsid w:val="00DC30FB"/>
    <w:rsid w:val="00DC55A8"/>
    <w:rsid w:val="00DC5A99"/>
    <w:rsid w:val="00DD73D0"/>
    <w:rsid w:val="00DE38FB"/>
    <w:rsid w:val="00DF0B18"/>
    <w:rsid w:val="00DF0E4C"/>
    <w:rsid w:val="00E11670"/>
    <w:rsid w:val="00E27B56"/>
    <w:rsid w:val="00E30A58"/>
    <w:rsid w:val="00E3277F"/>
    <w:rsid w:val="00E342DF"/>
    <w:rsid w:val="00E52BC6"/>
    <w:rsid w:val="00E54333"/>
    <w:rsid w:val="00E63874"/>
    <w:rsid w:val="00E67D82"/>
    <w:rsid w:val="00E8318C"/>
    <w:rsid w:val="00E94043"/>
    <w:rsid w:val="00EB48AF"/>
    <w:rsid w:val="00EC417E"/>
    <w:rsid w:val="00ED232D"/>
    <w:rsid w:val="00EF68C7"/>
    <w:rsid w:val="00F2038D"/>
    <w:rsid w:val="00F20493"/>
    <w:rsid w:val="00F20F6A"/>
    <w:rsid w:val="00F56069"/>
    <w:rsid w:val="00F678A2"/>
    <w:rsid w:val="00F71D7D"/>
    <w:rsid w:val="00F71DC0"/>
    <w:rsid w:val="00F81CE6"/>
    <w:rsid w:val="00F843E9"/>
    <w:rsid w:val="00F850BB"/>
    <w:rsid w:val="00F90D5A"/>
    <w:rsid w:val="00F91A8D"/>
    <w:rsid w:val="00F93675"/>
    <w:rsid w:val="00FA22CB"/>
    <w:rsid w:val="00FB01D8"/>
    <w:rsid w:val="00FC0B85"/>
    <w:rsid w:val="00FD273A"/>
    <w:rsid w:val="00FD4F26"/>
    <w:rsid w:val="00FF0B8B"/>
    <w:rsid w:val="00FF1AE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E02"/>
    <w:pPr>
      <w:spacing w:after="200"/>
      <w:ind w:left="720"/>
      <w:contextualSpacing/>
      <w:jc w:val="left"/>
    </w:pPr>
  </w:style>
  <w:style w:type="character" w:styleId="Hyperlink">
    <w:name w:val="Hyperlink"/>
    <w:uiPriority w:val="99"/>
    <w:unhideWhenUsed/>
    <w:rsid w:val="00C9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E02"/>
    <w:pPr>
      <w:spacing w:after="200"/>
      <w:ind w:left="720"/>
      <w:contextualSpacing/>
      <w:jc w:val="left"/>
    </w:pPr>
  </w:style>
  <w:style w:type="character" w:styleId="Hyperlink">
    <w:name w:val="Hyperlink"/>
    <w:uiPriority w:val="99"/>
    <w:unhideWhenUsed/>
    <w:rsid w:val="00C9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5A68-C1E8-44F0-BFAE-3BB1B0F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3423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2013-12-26T07:22:00Z</cp:lastPrinted>
  <dcterms:created xsi:type="dcterms:W3CDTF">2015-06-11T07:24:00Z</dcterms:created>
  <dcterms:modified xsi:type="dcterms:W3CDTF">2015-06-11T07:24:00Z</dcterms:modified>
</cp:coreProperties>
</file>