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6B4600" w:rsidRPr="00DA5E15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6B4600" w:rsidRPr="00DA5E15">
        <w:rPr>
          <w:b/>
          <w:noProof/>
          <w:color w:val="000000"/>
          <w:sz w:val="20"/>
          <w:szCs w:val="20"/>
          <w:lang w:val="en-US"/>
        </w:rPr>
        <w:t>0306047604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6B4600" w:rsidRPr="00DA5E15">
        <w:rPr>
          <w:b/>
          <w:noProof/>
          <w:color w:val="000000"/>
          <w:sz w:val="20"/>
          <w:szCs w:val="20"/>
          <w:lang w:val="en-US"/>
        </w:rPr>
        <w:t>613760493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6B4600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6B4600" w:rsidRPr="00DA5E15">
        <w:rPr>
          <w:noProof/>
          <w:color w:val="000000"/>
          <w:sz w:val="20"/>
          <w:szCs w:val="20"/>
          <w:lang w:val="en-AU"/>
        </w:rPr>
        <w:t>Paul Oloan Barita Situmorang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6B4600" w:rsidRPr="00DA5E15">
        <w:rPr>
          <w:noProof/>
          <w:color w:val="000000"/>
          <w:sz w:val="20"/>
          <w:szCs w:val="20"/>
          <w:lang w:val="en-AU"/>
        </w:rPr>
        <w:t>43211010090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6B4600" w:rsidRPr="00DA5E15">
        <w:rPr>
          <w:noProof/>
          <w:color w:val="000000"/>
          <w:sz w:val="20"/>
          <w:szCs w:val="20"/>
          <w:lang w:val="en-AU"/>
        </w:rPr>
        <w:t>Pengaruh Time Budged Pressure, Risk Of Eror, Dan Kompleksitas Audit Terhadap Kualitas Audit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9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7B2D-1588-4E8C-AEC6-062619AE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2015-05-26T07:23:00Z</dcterms:created>
  <dcterms:modified xsi:type="dcterms:W3CDTF">2015-05-26T07:23:00Z</dcterms:modified>
</cp:coreProperties>
</file>