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1254"/>
        <w:gridCol w:w="2100"/>
      </w:tblGrid>
      <w:tr w:rsidR="0059273A" w:rsidRPr="0062496F" w:rsidTr="00330D4B">
        <w:trPr>
          <w:trHeight w:val="1505"/>
        </w:trPr>
        <w:tc>
          <w:tcPr>
            <w:tcW w:w="2016" w:type="dxa"/>
          </w:tcPr>
          <w:p w:rsidR="0059273A" w:rsidRPr="002F074D" w:rsidRDefault="0059273A" w:rsidP="00330D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22CB7" wp14:editId="34FA511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107950</wp:posOffset>
                      </wp:positionV>
                      <wp:extent cx="984250" cy="828040"/>
                      <wp:effectExtent l="0" t="3175" r="63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73A" w:rsidRPr="00794582" w:rsidRDefault="0059273A" w:rsidP="0059273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1DC226FB" wp14:editId="3C5E1E0F">
                                        <wp:extent cx="795655" cy="748030"/>
                                        <wp:effectExtent l="0" t="0" r="4445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748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2pt;margin-top:8.5pt;width:77.5pt;height:6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JJgQIAAAwFAAAOAAAAZHJzL2Uyb0RvYy54bWysVNtu3CAQfa/Uf0C8b3yRN1lb8Ua5dKtK&#10;6UVK+gEs4DUqZiwga6dV/70D3t24l4eqqh8wMMNhZs4ZLq/GTpO9tE6BqWl2llIiDQehzK6mnx83&#10;ixUlzjMjmAYja/osHb1av351OfSVzKEFLaQlCGJcNfQ1bb3vqyRxvJUdc2fQS4PGBmzHPC7tLhGW&#10;DYje6SRP0/NkACt6C1w6h7t3k5GuI37TSO4/No2TnuiaYmw+jjaO2zAm60tW7SzrW8UPYbB/iKJj&#10;yuClJ6g75hl5suo3qE5xCw4af8ahS6BpFJcxB8wmS3/J5qFlvYy5YHFcfyqT+3+w/MP+kyVKIHeU&#10;GNYhRY9y9OQGRpKF6gy9q9DpoUc3P+J28AyZuv4e+BdHDNy2zOzktbUwtJIJjC6eTGZHJxwXQLbD&#10;exB4DXvyEIHGxnYBEItBEB1Zej4xE0LhuFmuinyJFo6mVb5Ki8hcwqrj4d46/1ZCR8KkphaJj+Bs&#10;f+88poGuR5cYPGglNkrruLC77a22ZM9QJJv4hczxiJu7aROcDYRjk3nawRjxjmAL0UbSv5VZXqQ3&#10;ebnYnK8uFsWmWC7Ki3S1SLPypjxPi7K423wPAWZF1SohpLlXRh4FmBV/R/ChFSbpRAmSAWu1zJcT&#10;Q/Po3TzJNH5/SrJTHvtRqw7rfHJiVeD1jRGYNqs8U3qaJz+HH0uGNTj+Y1WiCgLxkwT8uB0RJUhj&#10;C+IZ9WAB+UJq8RHBSQv2KyUDNmRNDb4YlOh3BhVVZgVyTnxcFMuLHBd2btnOLcxwBKqpp2Sa3vqp&#10;5596q3Yt3jNp2MA1qrBRUSEvMWECYYEtF1M5PA+hp+fr6PXyiK1/AAAA//8DAFBLAwQUAAYACAAA&#10;ACEAl+PESdoAAAAJAQAADwAAAGRycy9kb3ducmV2LnhtbExPy07DMBC8I/EP1iJxow4ofZDGqSpQ&#10;T1UPlEpcXXuJo8brELtt+Hs2J3pazc5oHuVq8K24YB+bQAqeJxkIJBNsQ7WCw+fmaQEiJk1Wt4FQ&#10;wS9GWFX3d6UubLjSB172qRZsQrHQClxKXSFlNA69jpPQITH3HXqvE8O+lrbXVzb3rXzJspn0uiFO&#10;cLrDN4fmtD97BT/4vlt/TQ/GbIbpdmec3S4Gq9Tjw7Begkg4pH8xjPW5OlTc6RjOZKNoGec5K/nO&#10;edLIz175cRyJeQ6yKuXtguoPAAD//wMAUEsBAi0AFAAGAAgAAAAhALaDOJL+AAAA4QEAABMAAAAA&#10;AAAAAAAAAAAAAAAAAFtDb250ZW50X1R5cGVzXS54bWxQSwECLQAUAAYACAAAACEAOP0h/9YAAACU&#10;AQAACwAAAAAAAAAAAAAAAAAvAQAAX3JlbHMvLnJlbHNQSwECLQAUAAYACAAAACEAdmVCSYECAAAM&#10;BQAADgAAAAAAAAAAAAAAAAAuAgAAZHJzL2Uyb0RvYy54bWxQSwECLQAUAAYACAAAACEAl+PESdoA&#10;AAAJAQAADwAAAAAAAAAAAAAAAADbBAAAZHJzL2Rvd25yZXYueG1sUEsFBgAAAAAEAAQA8wAAAOIF&#10;AAAAAA==&#10;" stroked="f">
                      <v:textbox>
                        <w:txbxContent>
                          <w:p w:rsidR="0059273A" w:rsidRPr="00794582" w:rsidRDefault="0059273A" w:rsidP="0059273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1DC226FB" wp14:editId="3C5E1E0F">
                                  <wp:extent cx="795655" cy="748030"/>
                                  <wp:effectExtent l="0" t="0" r="444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54" w:type="dxa"/>
          </w:tcPr>
          <w:p w:rsidR="0059273A" w:rsidRPr="0062496F" w:rsidRDefault="0059273A" w:rsidP="00330D4B">
            <w:pPr>
              <w:rPr>
                <w:lang w:val="id-ID"/>
              </w:rPr>
            </w:pPr>
          </w:p>
          <w:p w:rsidR="0059273A" w:rsidRPr="0062496F" w:rsidRDefault="0059273A" w:rsidP="00330D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>RANCANGAN PEMBELAJARAN</w:t>
            </w:r>
          </w:p>
          <w:p w:rsidR="0059273A" w:rsidRPr="0062496F" w:rsidRDefault="0059273A" w:rsidP="00330D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</w:rPr>
              <w:t>S-1</w:t>
            </w: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AKUNTANSI</w:t>
            </w:r>
          </w:p>
          <w:p w:rsidR="0059273A" w:rsidRPr="0062496F" w:rsidRDefault="0059273A" w:rsidP="00330D4B">
            <w:pPr>
              <w:jc w:val="center"/>
              <w:rPr>
                <w:lang w:val="id-ID"/>
              </w:rPr>
            </w:pP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>FAKULTAS EKONOMI DAN BISNIS</w:t>
            </w:r>
          </w:p>
        </w:tc>
        <w:tc>
          <w:tcPr>
            <w:tcW w:w="2100" w:type="dxa"/>
          </w:tcPr>
          <w:p w:rsidR="0059273A" w:rsidRPr="0062496F" w:rsidRDefault="0059273A" w:rsidP="00330D4B">
            <w:pPr>
              <w:jc w:val="center"/>
              <w:rPr>
                <w:rFonts w:ascii="Book Antiqua" w:hAnsi="Book Antiqua"/>
                <w:b/>
                <w:sz w:val="110"/>
                <w:szCs w:val="110"/>
                <w:lang w:val="id-ID"/>
              </w:rPr>
            </w:pPr>
            <w:r w:rsidRPr="0062496F">
              <w:rPr>
                <w:rFonts w:ascii="Book Antiqua" w:hAnsi="Book Antiqua"/>
                <w:b/>
                <w:sz w:val="110"/>
                <w:szCs w:val="110"/>
                <w:lang w:val="id-ID"/>
              </w:rPr>
              <w:t>Q</w:t>
            </w:r>
          </w:p>
        </w:tc>
      </w:tr>
    </w:tbl>
    <w:p w:rsidR="0059273A" w:rsidRPr="0062496F" w:rsidRDefault="0059273A" w:rsidP="0059273A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542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4479"/>
        <w:gridCol w:w="1701"/>
        <w:gridCol w:w="1386"/>
        <w:gridCol w:w="1732"/>
        <w:gridCol w:w="1418"/>
        <w:gridCol w:w="1274"/>
        <w:gridCol w:w="1419"/>
      </w:tblGrid>
      <w:tr w:rsidR="000B1D0E" w:rsidRPr="0062496F" w:rsidTr="000B1D0E">
        <w:trPr>
          <w:trHeight w:val="433"/>
        </w:trPr>
        <w:tc>
          <w:tcPr>
            <w:tcW w:w="2016" w:type="dxa"/>
          </w:tcPr>
          <w:p w:rsidR="000B1D0E" w:rsidRPr="0062496F" w:rsidRDefault="000B1D0E" w:rsidP="00330D4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2496F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4479" w:type="dxa"/>
          </w:tcPr>
          <w:p w:rsidR="000B1D0E" w:rsidRPr="00E30A58" w:rsidRDefault="000B1D0E" w:rsidP="002C59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12-2-2.2.02.00</w:t>
            </w:r>
          </w:p>
        </w:tc>
        <w:tc>
          <w:tcPr>
            <w:tcW w:w="8930" w:type="dxa"/>
            <w:gridSpan w:val="6"/>
          </w:tcPr>
          <w:p w:rsidR="000B1D0E" w:rsidRPr="0062496F" w:rsidRDefault="000B1D0E" w:rsidP="00330D4B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2496F">
              <w:rPr>
                <w:rFonts w:ascii="Arial" w:hAnsi="Arial" w:cs="Arial"/>
                <w:b/>
                <w:sz w:val="20"/>
                <w:szCs w:val="20"/>
                <w:lang w:val="id-ID"/>
              </w:rPr>
              <w:t>Distribusi</w:t>
            </w:r>
          </w:p>
        </w:tc>
      </w:tr>
      <w:tr w:rsidR="000B1D0E" w:rsidRPr="0062496F" w:rsidTr="000B1D0E">
        <w:trPr>
          <w:trHeight w:val="425"/>
        </w:trPr>
        <w:tc>
          <w:tcPr>
            <w:tcW w:w="2016" w:type="dxa"/>
          </w:tcPr>
          <w:p w:rsidR="000B1D0E" w:rsidRPr="0062496F" w:rsidRDefault="000B1D0E" w:rsidP="00330D4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2496F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4479" w:type="dxa"/>
          </w:tcPr>
          <w:p w:rsidR="000B1D0E" w:rsidRPr="00E30A58" w:rsidRDefault="000B1D0E" w:rsidP="002C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1701" w:type="dxa"/>
          </w:tcPr>
          <w:p w:rsidR="000B1D0E" w:rsidRPr="0062496F" w:rsidRDefault="000B1D0E" w:rsidP="00330D4B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386" w:type="dxa"/>
          </w:tcPr>
          <w:p w:rsidR="000B1D0E" w:rsidRPr="0062496F" w:rsidRDefault="000B1D0E" w:rsidP="00330D4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32" w:type="dxa"/>
          </w:tcPr>
          <w:p w:rsidR="000B1D0E" w:rsidRPr="0062496F" w:rsidRDefault="000B1D0E" w:rsidP="00330D4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0B1D0E" w:rsidRPr="0062496F" w:rsidRDefault="000B1D0E" w:rsidP="00330D4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:rsidR="000B1D0E" w:rsidRPr="0062496F" w:rsidRDefault="000B1D0E" w:rsidP="00330D4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9" w:type="dxa"/>
          </w:tcPr>
          <w:p w:rsidR="000B1D0E" w:rsidRPr="0062496F" w:rsidRDefault="000B1D0E" w:rsidP="00330D4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59273A" w:rsidRDefault="0059273A" w:rsidP="00EB631C">
      <w:pPr>
        <w:tabs>
          <w:tab w:val="left" w:pos="2632"/>
          <w:tab w:val="left" w:pos="2870"/>
          <w:tab w:val="left" w:pos="7125"/>
          <w:tab w:val="left" w:pos="10919"/>
          <w:tab w:val="left" w:pos="14292"/>
        </w:tabs>
        <w:spacing w:line="240" w:lineRule="auto"/>
        <w:ind w:left="2870" w:hanging="2744"/>
        <w:rPr>
          <w:rFonts w:ascii="Times New Roman" w:hAnsi="Times New Roman"/>
          <w:b/>
          <w:bCs/>
          <w:color w:val="000000"/>
        </w:rPr>
      </w:pPr>
    </w:p>
    <w:p w:rsidR="00AF01EF" w:rsidRPr="00173EB0" w:rsidRDefault="0062496F" w:rsidP="00EB631C">
      <w:pPr>
        <w:tabs>
          <w:tab w:val="left" w:pos="2632"/>
          <w:tab w:val="left" w:pos="2870"/>
          <w:tab w:val="left" w:pos="7125"/>
          <w:tab w:val="left" w:pos="10919"/>
          <w:tab w:val="left" w:pos="14292"/>
        </w:tabs>
        <w:spacing w:line="240" w:lineRule="auto"/>
        <w:ind w:left="2870" w:hanging="2744"/>
        <w:rPr>
          <w:rFonts w:ascii="Times New Roman" w:hAnsi="Times New Roman"/>
          <w:bCs/>
          <w:color w:val="000000"/>
          <w:lang w:val="id-ID"/>
        </w:rPr>
      </w:pPr>
      <w:r w:rsidRPr="00173EB0">
        <w:rPr>
          <w:rFonts w:ascii="Times New Roman" w:hAnsi="Times New Roman"/>
          <w:b/>
          <w:bCs/>
          <w:color w:val="000000"/>
          <w:lang w:val="id-ID"/>
        </w:rPr>
        <w:t>Judul Mata Kuliah</w:t>
      </w:r>
      <w:r w:rsidRPr="00173EB0">
        <w:rPr>
          <w:rFonts w:ascii="Times New Roman" w:hAnsi="Times New Roman"/>
          <w:b/>
          <w:bCs/>
          <w:color w:val="000000"/>
          <w:lang w:val="id-ID"/>
        </w:rPr>
        <w:tab/>
      </w:r>
      <w:r w:rsidR="00AF01EF" w:rsidRPr="00173EB0">
        <w:rPr>
          <w:rFonts w:ascii="Times New Roman" w:hAnsi="Times New Roman"/>
          <w:b/>
          <w:bCs/>
          <w:color w:val="000000"/>
          <w:lang w:val="id-ID"/>
        </w:rPr>
        <w:t>:</w:t>
      </w:r>
      <w:r w:rsidRPr="00173EB0">
        <w:rPr>
          <w:rFonts w:ascii="Times New Roman" w:hAnsi="Times New Roman"/>
          <w:bCs/>
          <w:color w:val="000000"/>
          <w:lang w:val="id-ID"/>
        </w:rPr>
        <w:tab/>
      </w:r>
      <w:r w:rsidR="00123B20" w:rsidRPr="00173EB0">
        <w:rPr>
          <w:rFonts w:ascii="Times New Roman" w:hAnsi="Times New Roman"/>
          <w:b/>
          <w:bCs/>
          <w:color w:val="000000"/>
          <w:lang w:val="id-ID"/>
        </w:rPr>
        <w:t>Pengantar Akuntansi II</w:t>
      </w:r>
      <w:r w:rsidRPr="00173EB0">
        <w:rPr>
          <w:rFonts w:ascii="Times New Roman" w:hAnsi="Times New Roman"/>
          <w:color w:val="000000"/>
          <w:lang w:val="id-ID"/>
        </w:rPr>
        <w:tab/>
      </w:r>
      <w:r w:rsidR="00FE3C8C" w:rsidRPr="00173EB0">
        <w:rPr>
          <w:rFonts w:ascii="Times New Roman" w:hAnsi="Times New Roman"/>
          <w:b/>
          <w:bCs/>
          <w:color w:val="000000"/>
          <w:lang w:val="id-ID"/>
        </w:rPr>
        <w:t xml:space="preserve">Semester : </w:t>
      </w:r>
      <w:r w:rsidR="00123B20" w:rsidRPr="00173EB0">
        <w:rPr>
          <w:rFonts w:ascii="Times New Roman" w:hAnsi="Times New Roman"/>
          <w:b/>
          <w:bCs/>
          <w:color w:val="000000"/>
          <w:lang w:val="id-ID"/>
        </w:rPr>
        <w:t>II</w:t>
      </w:r>
      <w:r w:rsidR="00CC7924" w:rsidRPr="00173EB0">
        <w:rPr>
          <w:rFonts w:ascii="Times New Roman" w:hAnsi="Times New Roman"/>
          <w:b/>
          <w:bCs/>
          <w:color w:val="000000"/>
          <w:lang w:val="id-ID"/>
        </w:rPr>
        <w:t xml:space="preserve"> ( Dua )</w:t>
      </w:r>
      <w:r w:rsidRPr="00173EB0">
        <w:rPr>
          <w:rFonts w:ascii="Times New Roman" w:hAnsi="Times New Roman"/>
          <w:b/>
          <w:bCs/>
          <w:color w:val="000000"/>
          <w:lang w:val="id-ID"/>
        </w:rPr>
        <w:tab/>
        <w:t>SKS</w:t>
      </w:r>
      <w:r w:rsidR="00AF01EF" w:rsidRPr="00173EB0">
        <w:rPr>
          <w:rFonts w:ascii="Times New Roman" w:hAnsi="Times New Roman"/>
          <w:b/>
          <w:bCs/>
          <w:color w:val="000000"/>
          <w:lang w:val="id-ID"/>
        </w:rPr>
        <w:t xml:space="preserve"> :</w:t>
      </w:r>
      <w:r w:rsidR="00AF01EF" w:rsidRPr="00173EB0">
        <w:rPr>
          <w:rFonts w:ascii="Times New Roman" w:hAnsi="Times New Roman"/>
          <w:bCs/>
          <w:color w:val="000000"/>
          <w:lang w:val="id-ID"/>
        </w:rPr>
        <w:t xml:space="preserve"> </w:t>
      </w:r>
      <w:r w:rsidR="00123B20" w:rsidRPr="00173EB0">
        <w:rPr>
          <w:rFonts w:ascii="Times New Roman" w:hAnsi="Times New Roman"/>
          <w:color w:val="000000"/>
          <w:lang w:val="id-ID"/>
        </w:rPr>
        <w:t>3</w:t>
      </w:r>
      <w:r w:rsidR="00FE3C8C" w:rsidRPr="00173EB0">
        <w:rPr>
          <w:rFonts w:ascii="Times New Roman" w:hAnsi="Times New Roman"/>
          <w:color w:val="000000"/>
          <w:lang w:val="id-ID"/>
        </w:rPr>
        <w:t xml:space="preserve"> </w:t>
      </w:r>
      <w:r w:rsidRPr="00173EB0">
        <w:rPr>
          <w:rFonts w:ascii="Times New Roman" w:hAnsi="Times New Roman"/>
          <w:color w:val="000000"/>
          <w:lang w:val="id-ID"/>
        </w:rPr>
        <w:t xml:space="preserve"> (</w:t>
      </w:r>
      <w:r w:rsidR="00123B20" w:rsidRPr="00173EB0">
        <w:rPr>
          <w:rFonts w:ascii="Times New Roman" w:hAnsi="Times New Roman"/>
          <w:color w:val="000000"/>
          <w:lang w:val="id-ID"/>
        </w:rPr>
        <w:t xml:space="preserve"> Tiga</w:t>
      </w:r>
      <w:r w:rsidR="00FE3C8C" w:rsidRPr="00173EB0">
        <w:rPr>
          <w:rFonts w:ascii="Times New Roman" w:hAnsi="Times New Roman"/>
          <w:color w:val="000000"/>
          <w:lang w:val="id-ID"/>
        </w:rPr>
        <w:t xml:space="preserve"> </w:t>
      </w:r>
      <w:r w:rsidRPr="00173EB0">
        <w:rPr>
          <w:rFonts w:ascii="Times New Roman" w:hAnsi="Times New Roman"/>
          <w:color w:val="000000"/>
          <w:lang w:val="id-ID"/>
        </w:rPr>
        <w:t>)</w:t>
      </w:r>
      <w:r w:rsidR="00C27DCC" w:rsidRPr="00173EB0">
        <w:rPr>
          <w:rFonts w:ascii="Times New Roman" w:hAnsi="Times New Roman"/>
          <w:color w:val="000000"/>
          <w:lang w:val="id-ID"/>
        </w:rPr>
        <w:tab/>
      </w:r>
      <w:r w:rsidR="00AF01EF" w:rsidRPr="00173EB0">
        <w:rPr>
          <w:rFonts w:ascii="Times New Roman" w:hAnsi="Times New Roman"/>
          <w:b/>
          <w:color w:val="000000"/>
          <w:lang w:val="id-ID"/>
        </w:rPr>
        <w:t>Kode</w:t>
      </w:r>
      <w:r w:rsidR="00AF01EF" w:rsidRPr="00173EB0">
        <w:rPr>
          <w:rFonts w:ascii="Times New Roman" w:hAnsi="Times New Roman"/>
          <w:b/>
          <w:bCs/>
          <w:color w:val="000000"/>
          <w:lang w:val="id-ID"/>
        </w:rPr>
        <w:t xml:space="preserve">: </w:t>
      </w:r>
      <w:r w:rsidR="00123B20" w:rsidRPr="00173EB0">
        <w:rPr>
          <w:rFonts w:ascii="Times New Roman" w:hAnsi="Times New Roman"/>
          <w:bCs/>
          <w:color w:val="000000"/>
          <w:lang w:val="id-ID"/>
        </w:rPr>
        <w:t>84051</w:t>
      </w:r>
    </w:p>
    <w:p w:rsidR="00EB631C" w:rsidRPr="00173EB0" w:rsidRDefault="00EB631C" w:rsidP="00EB631C">
      <w:pPr>
        <w:tabs>
          <w:tab w:val="left" w:pos="2632"/>
          <w:tab w:val="left" w:pos="2870"/>
          <w:tab w:val="left" w:pos="6579"/>
          <w:tab w:val="left" w:pos="9491"/>
        </w:tabs>
        <w:spacing w:line="240" w:lineRule="auto"/>
        <w:ind w:left="2864" w:hanging="2722"/>
        <w:rPr>
          <w:rFonts w:ascii="Times New Roman" w:hAnsi="Times New Roman"/>
          <w:b/>
          <w:color w:val="000000"/>
          <w:lang w:val="id-ID"/>
        </w:rPr>
      </w:pPr>
    </w:p>
    <w:p w:rsidR="00DC3323" w:rsidRPr="00173EB0" w:rsidRDefault="0062496F" w:rsidP="00163E00">
      <w:pPr>
        <w:tabs>
          <w:tab w:val="left" w:pos="2632"/>
          <w:tab w:val="left" w:pos="2870"/>
          <w:tab w:val="left" w:pos="6579"/>
          <w:tab w:val="left" w:pos="9491"/>
        </w:tabs>
        <w:spacing w:line="240" w:lineRule="auto"/>
        <w:ind w:left="2864" w:hanging="2722"/>
        <w:rPr>
          <w:rFonts w:ascii="Times New Roman" w:hAnsi="Times New Roman"/>
          <w:b/>
          <w:color w:val="000000"/>
          <w:lang w:val="id-ID"/>
        </w:rPr>
      </w:pPr>
      <w:r w:rsidRPr="00173EB0">
        <w:rPr>
          <w:rFonts w:ascii="Times New Roman" w:hAnsi="Times New Roman"/>
          <w:b/>
          <w:color w:val="000000"/>
          <w:lang w:val="id-ID"/>
        </w:rPr>
        <w:t>Dosen/Team Teaching</w:t>
      </w:r>
      <w:r w:rsidRPr="00173EB0">
        <w:rPr>
          <w:rFonts w:ascii="Times New Roman" w:hAnsi="Times New Roman"/>
          <w:b/>
          <w:color w:val="000000"/>
          <w:lang w:val="id-ID"/>
        </w:rPr>
        <w:tab/>
        <w:t>:</w:t>
      </w:r>
      <w:r w:rsidRPr="00173EB0">
        <w:rPr>
          <w:rFonts w:ascii="Times New Roman" w:hAnsi="Times New Roman"/>
          <w:b/>
          <w:color w:val="000000"/>
          <w:lang w:val="id-ID"/>
        </w:rPr>
        <w:tab/>
      </w:r>
      <w:r w:rsidR="00163E00">
        <w:rPr>
          <w:rFonts w:ascii="Times New Roman" w:hAnsi="Times New Roman"/>
          <w:b/>
          <w:color w:val="000000"/>
        </w:rPr>
        <w:t xml:space="preserve">1. </w:t>
      </w:r>
      <w:r w:rsidR="00B874FA" w:rsidRPr="00173EB0">
        <w:rPr>
          <w:rFonts w:ascii="Times New Roman" w:hAnsi="Times New Roman"/>
          <w:b/>
          <w:color w:val="000000"/>
          <w:lang w:val="id-ID"/>
        </w:rPr>
        <w:t>Nurlis, Dra, Ak, M.Si., CA</w:t>
      </w:r>
      <w:r w:rsidR="00163E00">
        <w:rPr>
          <w:rFonts w:ascii="Times New Roman" w:hAnsi="Times New Roman"/>
          <w:b/>
          <w:color w:val="000000"/>
        </w:rPr>
        <w:t xml:space="preserve"> </w:t>
      </w:r>
      <w:r w:rsidR="00163E00">
        <w:rPr>
          <w:rFonts w:ascii="Times New Roman" w:hAnsi="Times New Roman"/>
          <w:b/>
          <w:color w:val="000000"/>
        </w:rPr>
        <w:tab/>
        <w:t xml:space="preserve">          2. </w:t>
      </w:r>
      <w:r w:rsidR="007B3E5F" w:rsidRPr="00173EB0">
        <w:rPr>
          <w:rFonts w:ascii="Times New Roman" w:hAnsi="Times New Roman"/>
          <w:b/>
          <w:color w:val="000000"/>
          <w:lang w:val="id-ID"/>
        </w:rPr>
        <w:t>Diah Iskandar SE., M.Si</w:t>
      </w:r>
    </w:p>
    <w:p w:rsidR="008D38AF" w:rsidRPr="00173EB0" w:rsidRDefault="008D38AF" w:rsidP="00EB631C">
      <w:pPr>
        <w:tabs>
          <w:tab w:val="left" w:pos="2632"/>
          <w:tab w:val="left" w:pos="2870"/>
          <w:tab w:val="left" w:pos="6579"/>
          <w:tab w:val="left" w:pos="9491"/>
        </w:tabs>
        <w:spacing w:line="240" w:lineRule="auto"/>
        <w:ind w:left="2864" w:hanging="2722"/>
        <w:rPr>
          <w:rFonts w:ascii="Times New Roman" w:hAnsi="Times New Roman"/>
          <w:b/>
          <w:color w:val="000000"/>
          <w:lang w:val="id-ID"/>
        </w:rPr>
      </w:pPr>
    </w:p>
    <w:p w:rsidR="007D6019" w:rsidRPr="00173EB0" w:rsidRDefault="0062496F" w:rsidP="00163E00">
      <w:pPr>
        <w:tabs>
          <w:tab w:val="left" w:pos="2632"/>
          <w:tab w:val="left" w:pos="2870"/>
          <w:tab w:val="left" w:pos="6579"/>
          <w:tab w:val="left" w:pos="9491"/>
        </w:tabs>
        <w:spacing w:line="240" w:lineRule="auto"/>
        <w:ind w:left="2864" w:hanging="2722"/>
        <w:rPr>
          <w:rFonts w:ascii="Arial" w:hAnsi="Arial" w:cs="Arial"/>
          <w:color w:val="000000"/>
          <w:sz w:val="20"/>
          <w:szCs w:val="20"/>
          <w:lang w:val="id-ID"/>
        </w:rPr>
      </w:pPr>
      <w:r w:rsidRPr="00173EB0">
        <w:rPr>
          <w:rFonts w:ascii="Times New Roman" w:hAnsi="Times New Roman"/>
          <w:b/>
          <w:color w:val="000000"/>
          <w:lang w:val="id-ID"/>
        </w:rPr>
        <w:t>Diskripsi Mata Kuliah</w:t>
      </w:r>
      <w:r w:rsidRPr="00173EB0">
        <w:rPr>
          <w:rFonts w:ascii="Times New Roman" w:hAnsi="Times New Roman"/>
          <w:b/>
          <w:color w:val="000000"/>
          <w:lang w:val="id-ID"/>
        </w:rPr>
        <w:tab/>
      </w:r>
      <w:r w:rsidR="00AF01EF" w:rsidRPr="00173EB0">
        <w:rPr>
          <w:rFonts w:ascii="Times New Roman" w:hAnsi="Times New Roman"/>
          <w:b/>
          <w:color w:val="000000"/>
          <w:lang w:val="id-ID"/>
        </w:rPr>
        <w:t>:</w:t>
      </w:r>
      <w:r w:rsidRPr="00173EB0">
        <w:rPr>
          <w:rFonts w:ascii="Times New Roman" w:hAnsi="Times New Roman"/>
          <w:b/>
          <w:color w:val="000000"/>
          <w:lang w:val="id-ID"/>
        </w:rPr>
        <w:tab/>
      </w:r>
      <w:r w:rsidR="00B464AE" w:rsidRPr="00173EB0">
        <w:rPr>
          <w:rFonts w:ascii="Times New Roman" w:hAnsi="Times New Roman"/>
          <w:color w:val="000000"/>
          <w:lang w:val="id-ID"/>
        </w:rPr>
        <w:t>Mata kuliah ini merupakan kelanjutan dari mata kuliah Pengantar Akuntansi I yang menjelaskan akun-akun di dalam Laporan Keuangan, Akuntansi untuk korporasi, Persekutuan, Laporan Arus Kas  dan   merupakan prasyarat mata kuliah Akuntansi Keuangan Menengah I dan Akuntansi Sektor Publik</w:t>
      </w:r>
    </w:p>
    <w:p w:rsidR="00BC32EF" w:rsidRPr="00173EB0" w:rsidRDefault="00BC32EF" w:rsidP="00EB631C">
      <w:pPr>
        <w:tabs>
          <w:tab w:val="left" w:pos="1652"/>
        </w:tabs>
        <w:spacing w:line="240" w:lineRule="auto"/>
        <w:ind w:right="74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B464AE" w:rsidRPr="00173EB0" w:rsidRDefault="00AF01EF" w:rsidP="00163E00">
      <w:pPr>
        <w:tabs>
          <w:tab w:val="left" w:pos="2646"/>
        </w:tabs>
        <w:spacing w:line="240" w:lineRule="auto"/>
        <w:ind w:left="142"/>
        <w:rPr>
          <w:rFonts w:ascii="Times New Roman" w:hAnsi="Times New Roman"/>
          <w:b/>
          <w:color w:val="000000"/>
          <w:lang w:val="id-ID"/>
        </w:rPr>
      </w:pPr>
      <w:r w:rsidRPr="00173EB0">
        <w:rPr>
          <w:rFonts w:ascii="Times New Roman" w:hAnsi="Times New Roman"/>
          <w:b/>
          <w:color w:val="000000"/>
          <w:lang w:val="id-ID"/>
        </w:rPr>
        <w:t>Kompetensi</w:t>
      </w:r>
      <w:r w:rsidR="00BC32EF" w:rsidRPr="00173EB0">
        <w:rPr>
          <w:rFonts w:ascii="Times New Roman" w:hAnsi="Times New Roman"/>
          <w:b/>
          <w:color w:val="000000"/>
          <w:lang w:val="id-ID"/>
        </w:rPr>
        <w:tab/>
      </w:r>
      <w:r w:rsidR="00872371" w:rsidRPr="00173EB0">
        <w:rPr>
          <w:rFonts w:ascii="Times New Roman" w:hAnsi="Times New Roman"/>
          <w:b/>
          <w:color w:val="000000"/>
          <w:lang w:val="id-ID"/>
        </w:rPr>
        <w:t>:</w:t>
      </w:r>
      <w:r w:rsidR="00163E00">
        <w:rPr>
          <w:rFonts w:ascii="Times New Roman" w:hAnsi="Times New Roman"/>
          <w:b/>
          <w:color w:val="000000"/>
        </w:rPr>
        <w:t xml:space="preserve">   -</w:t>
      </w:r>
      <w:r w:rsidR="00872371" w:rsidRPr="00173EB0">
        <w:rPr>
          <w:rFonts w:ascii="Times New Roman" w:hAnsi="Times New Roman"/>
          <w:b/>
          <w:color w:val="000000"/>
          <w:lang w:val="id-ID"/>
        </w:rPr>
        <w:t xml:space="preserve"> </w:t>
      </w:r>
      <w:r w:rsidR="00163E00">
        <w:rPr>
          <w:rFonts w:ascii="Times New Roman" w:hAnsi="Times New Roman"/>
          <w:b/>
          <w:color w:val="000000"/>
        </w:rPr>
        <w:t xml:space="preserve"> </w:t>
      </w:r>
      <w:r w:rsidR="00B464AE" w:rsidRPr="00173EB0">
        <w:rPr>
          <w:rFonts w:ascii="Times New Roman" w:hAnsi="Times New Roman"/>
          <w:color w:val="000000"/>
          <w:lang w:val="id-ID"/>
        </w:rPr>
        <w:t xml:space="preserve">Mampu menganalisis dan menjelaskan  akun-akun di dalam Laporan Keuangan, Akuntansi untuk korporasi, Persekutuan </w:t>
      </w:r>
    </w:p>
    <w:p w:rsidR="00AF01EF" w:rsidRPr="00163E00" w:rsidRDefault="00B464AE" w:rsidP="00163E00">
      <w:pPr>
        <w:pStyle w:val="ListParagraph"/>
        <w:numPr>
          <w:ilvl w:val="0"/>
          <w:numId w:val="23"/>
        </w:numPr>
        <w:tabs>
          <w:tab w:val="left" w:pos="1666"/>
        </w:tabs>
        <w:spacing w:line="240" w:lineRule="auto"/>
        <w:ind w:hanging="219"/>
        <w:rPr>
          <w:rFonts w:ascii="Times New Roman" w:hAnsi="Times New Roman"/>
          <w:b/>
          <w:color w:val="000000"/>
          <w:lang w:val="id-ID"/>
        </w:rPr>
      </w:pPr>
      <w:r w:rsidRPr="00163E00">
        <w:rPr>
          <w:rFonts w:ascii="Times New Roman" w:hAnsi="Times New Roman"/>
          <w:color w:val="000000"/>
          <w:lang w:val="id-ID"/>
        </w:rPr>
        <w:t>Mampu   menginterpretasikan  akun-akun dalam  laporan keuangan  untuk pengambilan keputusan</w:t>
      </w:r>
    </w:p>
    <w:p w:rsidR="002A30B9" w:rsidRPr="00173EB0" w:rsidRDefault="002A30B9" w:rsidP="00EB631C">
      <w:pPr>
        <w:tabs>
          <w:tab w:val="left" w:pos="2646"/>
        </w:tabs>
        <w:spacing w:line="240" w:lineRule="auto"/>
        <w:ind w:left="142"/>
        <w:rPr>
          <w:rFonts w:ascii="Times New Roman" w:hAnsi="Times New Roman"/>
          <w:b/>
          <w:color w:val="000000"/>
          <w:lang w:val="id-ID"/>
        </w:rPr>
      </w:pPr>
    </w:p>
    <w:p w:rsidR="00EB631C" w:rsidRPr="00173EB0" w:rsidRDefault="000627FF" w:rsidP="00EB631C">
      <w:pPr>
        <w:tabs>
          <w:tab w:val="left" w:pos="2646"/>
        </w:tabs>
        <w:spacing w:line="240" w:lineRule="auto"/>
        <w:ind w:left="142"/>
        <w:rPr>
          <w:rFonts w:ascii="Times New Roman" w:hAnsi="Times New Roman"/>
          <w:b/>
          <w:color w:val="000000"/>
          <w:lang w:val="id-ID"/>
        </w:rPr>
      </w:pPr>
      <w:r w:rsidRPr="00173EB0">
        <w:rPr>
          <w:rFonts w:ascii="Times New Roman" w:hAnsi="Times New Roman"/>
          <w:b/>
          <w:color w:val="000000"/>
          <w:lang w:val="id-ID"/>
        </w:rPr>
        <w:t>Pokok Bahasan</w:t>
      </w:r>
      <w:r w:rsidR="00BC32EF" w:rsidRPr="00173EB0">
        <w:rPr>
          <w:rFonts w:ascii="Times New Roman" w:hAnsi="Times New Roman"/>
          <w:b/>
          <w:color w:val="000000"/>
          <w:lang w:val="id-ID"/>
        </w:rPr>
        <w:tab/>
      </w:r>
      <w:r w:rsidR="00EB631C" w:rsidRPr="00173EB0">
        <w:rPr>
          <w:rFonts w:ascii="Times New Roman" w:hAnsi="Times New Roman"/>
          <w:b/>
          <w:color w:val="000000"/>
          <w:lang w:val="id-ID"/>
        </w:rPr>
        <w:t>:</w:t>
      </w:r>
    </w:p>
    <w:p w:rsidR="00AF01EF" w:rsidRPr="00173EB0" w:rsidRDefault="000D7E4D" w:rsidP="007306A3">
      <w:pPr>
        <w:pStyle w:val="ListParagraph"/>
        <w:numPr>
          <w:ilvl w:val="0"/>
          <w:numId w:val="8"/>
        </w:numPr>
        <w:tabs>
          <w:tab w:val="left" w:pos="2646"/>
        </w:tabs>
        <w:spacing w:line="240" w:lineRule="auto"/>
        <w:ind w:left="1474" w:hanging="340"/>
        <w:contextualSpacing w:val="0"/>
        <w:rPr>
          <w:rFonts w:ascii="Times New Roman" w:hAnsi="Times New Roman"/>
          <w:color w:val="000000"/>
          <w:lang w:val="id-ID"/>
        </w:rPr>
      </w:pPr>
      <w:r w:rsidRPr="00173EB0">
        <w:rPr>
          <w:rFonts w:ascii="Times New Roman" w:hAnsi="Times New Roman"/>
          <w:color w:val="000000"/>
          <w:lang w:val="id-ID"/>
        </w:rPr>
        <w:t xml:space="preserve">Plant Assets, </w:t>
      </w:r>
      <w:r w:rsidRPr="00173EB0">
        <w:rPr>
          <w:rFonts w:ascii="Times New Roman" w:hAnsi="Times New Roman"/>
          <w:bCs/>
          <w:lang w:val="id-ID"/>
        </w:rPr>
        <w:t>Natural Resources,  Intangible Assets, Liabilities, Investment, Corporation, Partnership and Sta of Cash Flow</w:t>
      </w:r>
    </w:p>
    <w:p w:rsidR="00EB631C" w:rsidRPr="00173EB0" w:rsidRDefault="00EB631C" w:rsidP="00D33893">
      <w:pPr>
        <w:tabs>
          <w:tab w:val="left" w:pos="2646"/>
        </w:tabs>
        <w:spacing w:line="240" w:lineRule="auto"/>
        <w:rPr>
          <w:rFonts w:ascii="Times New Roman" w:hAnsi="Times New Roman"/>
          <w:color w:val="000000"/>
          <w:lang w:val="id-ID"/>
        </w:rPr>
      </w:pPr>
    </w:p>
    <w:tbl>
      <w:tblPr>
        <w:tblW w:w="15482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057"/>
        <w:gridCol w:w="3345"/>
        <w:gridCol w:w="3108"/>
        <w:gridCol w:w="3163"/>
        <w:gridCol w:w="1148"/>
      </w:tblGrid>
      <w:tr w:rsidR="00A61535" w:rsidRPr="00173EB0" w:rsidTr="00D32EA2">
        <w:trPr>
          <w:trHeight w:val="610"/>
          <w:tblHeader/>
        </w:trPr>
        <w:tc>
          <w:tcPr>
            <w:tcW w:w="66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40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ind w:left="296" w:hanging="296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KEMAMPUAN AKHIR YANG DIHARAPKAN *</w:t>
            </w:r>
          </w:p>
        </w:tc>
        <w:tc>
          <w:tcPr>
            <w:tcW w:w="334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BAHAN KAJIAN/MATERI PEMBELAJARAN*</w:t>
            </w:r>
          </w:p>
        </w:tc>
        <w:tc>
          <w:tcPr>
            <w:tcW w:w="310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BENTUK P</w:t>
            </w:r>
            <w:r w:rsidR="00235CD0"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EMBEL</w:t>
            </w:r>
            <w:r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AJARAN*</w:t>
            </w:r>
          </w:p>
        </w:tc>
        <w:tc>
          <w:tcPr>
            <w:tcW w:w="316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ind w:left="-54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 xml:space="preserve">KRITERIA PENILAIAN </w:t>
            </w:r>
            <w:r w:rsidR="00235CD0"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(Indi</w:t>
            </w:r>
            <w:r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kator)*</w:t>
            </w:r>
          </w:p>
        </w:tc>
        <w:tc>
          <w:tcPr>
            <w:tcW w:w="114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BOBOT NILAI</w:t>
            </w:r>
          </w:p>
        </w:tc>
      </w:tr>
      <w:tr w:rsidR="00A61535" w:rsidRPr="00173EB0" w:rsidTr="00D32EA2">
        <w:trPr>
          <w:trHeight w:val="113"/>
          <w:tblHeader/>
        </w:trPr>
        <w:tc>
          <w:tcPr>
            <w:tcW w:w="66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0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ind w:hanging="296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34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10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316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114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173EB0" w:rsidRDefault="00A61535" w:rsidP="005A08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6</w:t>
            </w:r>
          </w:p>
        </w:tc>
      </w:tr>
      <w:tr w:rsidR="001C0FF0" w:rsidRPr="00173EB0" w:rsidTr="009E2B55">
        <w:trPr>
          <w:trHeight w:val="765"/>
        </w:trPr>
        <w:tc>
          <w:tcPr>
            <w:tcW w:w="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F0" w:rsidRPr="00173EB0" w:rsidRDefault="001C0FF0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FF0" w:rsidRPr="00173EB0" w:rsidRDefault="001C0FF0" w:rsidP="005A085F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iCs/>
                <w:sz w:val="20"/>
                <w:szCs w:val="20"/>
                <w:lang w:val="id-ID"/>
              </w:rPr>
              <w:t>After studying student should be able to</w:t>
            </w:r>
          </w:p>
          <w:p w:rsidR="001C0FF0" w:rsidRPr="00173EB0" w:rsidRDefault="001C0FF0" w:rsidP="005A085F">
            <w:pPr>
              <w:numPr>
                <w:ilvl w:val="0"/>
                <w:numId w:val="9"/>
              </w:numPr>
              <w:tabs>
                <w:tab w:val="clear" w:pos="720"/>
                <w:tab w:val="num" w:pos="347"/>
              </w:tabs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Style w:val="hps"/>
                <w:rFonts w:ascii="Times New Roman" w:hAnsi="Times New Roman"/>
                <w:color w:val="222222"/>
                <w:sz w:val="20"/>
                <w:szCs w:val="20"/>
                <w:lang w:val="id-ID"/>
              </w:rPr>
              <w:t>Understand</w:t>
            </w:r>
            <w:r w:rsidRPr="00173EB0">
              <w:rPr>
                <w:rFonts w:ascii="Times New Roman" w:hAnsi="Times New Roman"/>
                <w:color w:val="222222"/>
                <w:sz w:val="20"/>
                <w:szCs w:val="20"/>
                <w:lang w:val="id-ID"/>
              </w:rPr>
              <w:t xml:space="preserve"> </w:t>
            </w:r>
            <w:r w:rsidR="008231E0" w:rsidRPr="00173EB0">
              <w:rPr>
                <w:rStyle w:val="hps"/>
                <w:rFonts w:ascii="Times New Roman" w:hAnsi="Times New Roman"/>
                <w:color w:val="222222"/>
                <w:sz w:val="20"/>
                <w:szCs w:val="20"/>
                <w:lang w:val="id-ID"/>
              </w:rPr>
              <w:t>&amp;</w:t>
            </w:r>
            <w:r w:rsidRPr="00173EB0">
              <w:rPr>
                <w:rFonts w:ascii="Times New Roman" w:hAnsi="Times New Roman"/>
                <w:color w:val="222222"/>
                <w:sz w:val="20"/>
                <w:szCs w:val="20"/>
                <w:lang w:val="id-ID"/>
              </w:rPr>
              <w:t xml:space="preserve"> </w:t>
            </w:r>
            <w:r w:rsidRPr="00173EB0">
              <w:rPr>
                <w:rStyle w:val="hps"/>
                <w:rFonts w:ascii="Times New Roman" w:hAnsi="Times New Roman"/>
                <w:color w:val="222222"/>
                <w:sz w:val="20"/>
                <w:szCs w:val="20"/>
                <w:lang w:val="id-ID"/>
              </w:rPr>
              <w:t>agree on</w:t>
            </w:r>
            <w:r w:rsidRPr="00173EB0">
              <w:rPr>
                <w:rFonts w:ascii="Times New Roman" w:hAnsi="Times New Roman"/>
                <w:color w:val="222222"/>
                <w:sz w:val="20"/>
                <w:szCs w:val="20"/>
                <w:lang w:val="id-ID"/>
              </w:rPr>
              <w:t xml:space="preserve"> </w:t>
            </w:r>
            <w:r w:rsidRPr="00173EB0">
              <w:rPr>
                <w:rStyle w:val="hps"/>
                <w:rFonts w:ascii="Times New Roman" w:hAnsi="Times New Roman"/>
                <w:color w:val="222222"/>
                <w:sz w:val="20"/>
                <w:szCs w:val="20"/>
                <w:lang w:val="id-ID"/>
              </w:rPr>
              <w:t>a contract</w:t>
            </w:r>
            <w:r w:rsidRPr="00173EB0">
              <w:rPr>
                <w:rFonts w:ascii="Times New Roman" w:hAnsi="Times New Roman"/>
                <w:color w:val="222222"/>
                <w:sz w:val="20"/>
                <w:szCs w:val="20"/>
                <w:lang w:val="id-ID"/>
              </w:rPr>
              <w:t xml:space="preserve"> </w:t>
            </w:r>
            <w:r w:rsidRPr="00173EB0">
              <w:rPr>
                <w:rStyle w:val="hps"/>
                <w:rFonts w:ascii="Times New Roman" w:hAnsi="Times New Roman"/>
                <w:color w:val="222222"/>
                <w:sz w:val="20"/>
                <w:szCs w:val="20"/>
                <w:lang w:val="id-ID"/>
              </w:rPr>
              <w:t>college</w:t>
            </w:r>
            <w:r w:rsidRPr="00173EB0">
              <w:rPr>
                <w:rFonts w:ascii="Times New Roman" w:hAnsi="Times New Roman"/>
                <w:bCs/>
                <w:iCs/>
                <w:sz w:val="20"/>
                <w:szCs w:val="20"/>
                <w:lang w:val="id-ID"/>
              </w:rPr>
              <w:t xml:space="preserve"> </w:t>
            </w:r>
          </w:p>
          <w:p w:rsidR="001C0FF0" w:rsidRPr="00173EB0" w:rsidRDefault="001C0FF0" w:rsidP="005A085F">
            <w:pPr>
              <w:numPr>
                <w:ilvl w:val="0"/>
                <w:numId w:val="9"/>
              </w:numPr>
              <w:tabs>
                <w:tab w:val="clear" w:pos="720"/>
                <w:tab w:val="num" w:pos="347"/>
              </w:tabs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Describe how the historical cost principle applies to plant assets.</w:t>
            </w:r>
          </w:p>
          <w:p w:rsidR="001C0FF0" w:rsidRPr="00173EB0" w:rsidRDefault="001C0FF0" w:rsidP="005A085F">
            <w:pPr>
              <w:numPr>
                <w:ilvl w:val="0"/>
                <w:numId w:val="9"/>
              </w:numPr>
              <w:tabs>
                <w:tab w:val="clear" w:pos="720"/>
                <w:tab w:val="num" w:pos="347"/>
              </w:tabs>
              <w:spacing w:line="240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Explain the concept of depreciation &amp; how </w:t>
            </w: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lastRenderedPageBreak/>
              <w:t>to compute it.</w:t>
            </w:r>
          </w:p>
          <w:p w:rsidR="001C0FF0" w:rsidRPr="00173EB0" w:rsidRDefault="001C0FF0" w:rsidP="005A085F">
            <w:pPr>
              <w:numPr>
                <w:ilvl w:val="0"/>
                <w:numId w:val="9"/>
              </w:numPr>
              <w:tabs>
                <w:tab w:val="clear" w:pos="720"/>
                <w:tab w:val="num" w:pos="347"/>
              </w:tabs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Distinguish between revenue and capital expenditures, and explain the entries for each.</w:t>
            </w:r>
          </w:p>
        </w:tc>
        <w:tc>
          <w:tcPr>
            <w:tcW w:w="33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FF0" w:rsidRPr="00173EB0" w:rsidRDefault="001C0FF0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lastRenderedPageBreak/>
              <w:t>Plant assets : cost, depreciation and  revenue and capital expenditures</w:t>
            </w:r>
          </w:p>
        </w:tc>
        <w:tc>
          <w:tcPr>
            <w:tcW w:w="3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FF0" w:rsidRPr="00173EB0" w:rsidRDefault="001C0FF0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Ceramah</w:t>
            </w:r>
          </w:p>
          <w:p w:rsidR="001C0FF0" w:rsidRPr="00173EB0" w:rsidRDefault="001C0FF0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Diskusi</w:t>
            </w:r>
          </w:p>
          <w:p w:rsidR="001C0FF0" w:rsidRPr="00173EB0" w:rsidRDefault="001C0FF0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Latihan soal</w:t>
            </w:r>
          </w:p>
        </w:tc>
        <w:tc>
          <w:tcPr>
            <w:tcW w:w="31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FF0" w:rsidRPr="00173EB0" w:rsidRDefault="001C0FF0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Tingkat komunikatif</w:t>
            </w:r>
          </w:p>
          <w:p w:rsidR="001C0FF0" w:rsidRPr="00173EB0" w:rsidRDefault="001C0FF0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Kemampuan menjawab</w:t>
            </w:r>
          </w:p>
          <w:p w:rsidR="001C0FF0" w:rsidRPr="00173EB0" w:rsidRDefault="001C0FF0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Ketepatan dalam menghitung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F0" w:rsidRPr="00173EB0" w:rsidRDefault="001C0FF0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</w:tr>
      <w:tr w:rsidR="00896964" w:rsidRPr="00173EB0" w:rsidTr="00D32EA2">
        <w:trPr>
          <w:trHeight w:val="466"/>
        </w:trPr>
        <w:tc>
          <w:tcPr>
            <w:tcW w:w="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6964" w:rsidRPr="00173EB0" w:rsidRDefault="00896964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4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iCs/>
                <w:sz w:val="20"/>
                <w:szCs w:val="20"/>
                <w:lang w:val="id-ID"/>
              </w:rPr>
              <w:t xml:space="preserve">After studying student should be able to </w:t>
            </w:r>
          </w:p>
          <w:p w:rsidR="00896964" w:rsidRPr="00173EB0" w:rsidRDefault="00896964" w:rsidP="005A085F">
            <w:pPr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Explain how to account for the disposal of a plant asset.</w:t>
            </w:r>
          </w:p>
          <w:p w:rsidR="00896964" w:rsidRPr="00173EB0" w:rsidRDefault="00896964" w:rsidP="005A085F">
            <w:pPr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Compute periodic depletion of extractable natural resources.</w:t>
            </w:r>
          </w:p>
          <w:p w:rsidR="00896964" w:rsidRPr="00173EB0" w:rsidRDefault="00896964" w:rsidP="005A085F">
            <w:pPr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Explain the basic issues related to accounting for intangible assets.</w:t>
            </w:r>
          </w:p>
          <w:p w:rsidR="00896964" w:rsidRPr="00173EB0" w:rsidRDefault="00896964" w:rsidP="005A085F">
            <w:pPr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Indicate how plant assets, natural resources, and intangible assets are reported.</w:t>
            </w:r>
          </w:p>
        </w:tc>
        <w:tc>
          <w:tcPr>
            <w:tcW w:w="33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The disposal of a plant asset, depletion of extractable natural resources, the basic issues related to accounting for intangible assets and reporting</w:t>
            </w: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plant assets, natural resources, and intangible assets </w:t>
            </w:r>
          </w:p>
        </w:tc>
        <w:tc>
          <w:tcPr>
            <w:tcW w:w="3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Ceramah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Diskusi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Latihan soal</w:t>
            </w:r>
          </w:p>
        </w:tc>
        <w:tc>
          <w:tcPr>
            <w:tcW w:w="31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Tingkat komunikatif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Kemampuan menjawab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Ketepatan dalam menghitung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6964" w:rsidRPr="00173EB0" w:rsidRDefault="00896964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</w:tr>
      <w:tr w:rsidR="00896964" w:rsidRPr="00173EB0" w:rsidTr="00D32EA2">
        <w:trPr>
          <w:trHeight w:val="850"/>
        </w:trPr>
        <w:tc>
          <w:tcPr>
            <w:tcW w:w="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6964" w:rsidRPr="00173EB0" w:rsidRDefault="00896964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4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iCs/>
                <w:sz w:val="20"/>
                <w:szCs w:val="20"/>
                <w:lang w:val="id-ID"/>
              </w:rPr>
              <w:t xml:space="preserve">After studying student should be able to </w:t>
            </w:r>
          </w:p>
          <w:p w:rsidR="00896964" w:rsidRPr="00173EB0" w:rsidRDefault="007B30DB" w:rsidP="005A085F">
            <w:pPr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Explain a current liability &amp;</w:t>
            </w:r>
            <w:r w:rsidR="00896964"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identify the major types of current liabilities.</w:t>
            </w:r>
          </w:p>
          <w:p w:rsidR="00896964" w:rsidRPr="00173EB0" w:rsidRDefault="00896964" w:rsidP="005A085F">
            <w:pPr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Describe the accounting for notes payable.</w:t>
            </w:r>
          </w:p>
          <w:p w:rsidR="00896964" w:rsidRPr="00173EB0" w:rsidRDefault="00E66298" w:rsidP="005A085F">
            <w:pPr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Explain the accounting for </w:t>
            </w:r>
            <w:r w:rsidR="00896964"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other current liabilities.</w:t>
            </w:r>
          </w:p>
        </w:tc>
        <w:tc>
          <w:tcPr>
            <w:tcW w:w="33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Current liabilities : Types,  the accounting for notes payable and other current liabilities.</w:t>
            </w:r>
          </w:p>
          <w:p w:rsidR="00896964" w:rsidRPr="00173EB0" w:rsidRDefault="00896964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Ceramah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Diskusi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Latihan soal</w:t>
            </w:r>
          </w:p>
        </w:tc>
        <w:tc>
          <w:tcPr>
            <w:tcW w:w="31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Tingkat komunikatif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Kemampuan menjawab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Ketepatan dalam menghitung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6964" w:rsidRPr="00173EB0" w:rsidRDefault="00896964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</w:tr>
      <w:tr w:rsidR="00896964" w:rsidRPr="00173EB0" w:rsidTr="00D32EA2">
        <w:trPr>
          <w:trHeight w:val="850"/>
        </w:trPr>
        <w:tc>
          <w:tcPr>
            <w:tcW w:w="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6964" w:rsidRPr="00173EB0" w:rsidRDefault="00896964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40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iCs/>
                <w:sz w:val="20"/>
                <w:szCs w:val="20"/>
                <w:lang w:val="id-ID"/>
              </w:rPr>
              <w:t xml:space="preserve">After studying student should be able to </w:t>
            </w:r>
          </w:p>
          <w:p w:rsidR="00896964" w:rsidRPr="00173EB0" w:rsidRDefault="00896964" w:rsidP="005A085F">
            <w:pPr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Explain why bonds are issued, and identify the types of bonds.</w:t>
            </w:r>
          </w:p>
          <w:p w:rsidR="00896964" w:rsidRPr="00173EB0" w:rsidRDefault="00896964" w:rsidP="005A085F">
            <w:pPr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Prepare the entries for the issuance of bonds and interest expense.</w:t>
            </w:r>
          </w:p>
          <w:p w:rsidR="00896964" w:rsidRPr="00173EB0" w:rsidRDefault="00896964" w:rsidP="005A085F">
            <w:pPr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Describe the entries when bonds are redeemed</w:t>
            </w:r>
          </w:p>
        </w:tc>
        <w:tc>
          <w:tcPr>
            <w:tcW w:w="33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Bond Payable : Types, </w:t>
            </w:r>
            <w:r w:rsidRPr="00173EB0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the entries for the issuance of bond, interest expense and are redeemed</w:t>
            </w:r>
          </w:p>
        </w:tc>
        <w:tc>
          <w:tcPr>
            <w:tcW w:w="31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Ceramah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Diskusi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Latihan soal</w:t>
            </w:r>
          </w:p>
        </w:tc>
        <w:tc>
          <w:tcPr>
            <w:tcW w:w="31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Tingkat komunikatif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Kemampuan menjawab</w:t>
            </w:r>
          </w:p>
          <w:p w:rsidR="00896964" w:rsidRPr="00173EB0" w:rsidRDefault="00896964" w:rsidP="005A085F">
            <w:pPr>
              <w:numPr>
                <w:ilvl w:val="0"/>
                <w:numId w:val="2"/>
              </w:numPr>
              <w:spacing w:line="240" w:lineRule="auto"/>
              <w:ind w:left="216" w:hanging="27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Ketepatan dalam menghitung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6964" w:rsidRPr="00173EB0" w:rsidRDefault="00896964" w:rsidP="005A08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73EB0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</w:tr>
    </w:tbl>
    <w:p w:rsidR="00A962E8" w:rsidRPr="00173EB0" w:rsidRDefault="00A962E8" w:rsidP="00AF01EF">
      <w:pPr>
        <w:rPr>
          <w:rFonts w:ascii="Times New Roman" w:hAnsi="Times New Roman"/>
          <w:lang w:val="id-ID"/>
        </w:rPr>
      </w:pPr>
      <w:bookmarkStart w:id="0" w:name="_GoBack"/>
      <w:bookmarkEnd w:id="0"/>
    </w:p>
    <w:sectPr w:rsidR="00A962E8" w:rsidRPr="00173EB0" w:rsidSect="006745E0">
      <w:footerReference w:type="default" r:id="rId11"/>
      <w:pgSz w:w="16840" w:h="11907" w:orient="landscape" w:code="9"/>
      <w:pgMar w:top="1418" w:right="567" w:bottom="141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72" w:rsidRDefault="00966272" w:rsidP="00AF01EF">
      <w:pPr>
        <w:spacing w:line="240" w:lineRule="auto"/>
      </w:pPr>
      <w:r>
        <w:separator/>
      </w:r>
    </w:p>
  </w:endnote>
  <w:endnote w:type="continuationSeparator" w:id="0">
    <w:p w:rsidR="00966272" w:rsidRDefault="00966272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86" w:rsidRPr="00AE4A86" w:rsidRDefault="00AE4A86" w:rsidP="00AE4A86">
    <w:pPr>
      <w:spacing w:line="240" w:lineRule="auto"/>
      <w:jc w:val="left"/>
      <w:rPr>
        <w:rFonts w:asciiTheme="minorHAnsi" w:eastAsiaTheme="minorHAnsi" w:hAnsiTheme="minorHAnsi" w:cstheme="minorBidi"/>
      </w:rPr>
    </w:pPr>
    <w:proofErr w:type="spellStart"/>
    <w:r w:rsidRPr="00AE4A86">
      <w:rPr>
        <w:rFonts w:asciiTheme="minorHAnsi" w:eastAsiaTheme="minorHAnsi" w:hAnsiTheme="minorHAnsi" w:cstheme="minorBidi"/>
      </w:rPr>
      <w:t>Fakultas</w:t>
    </w:r>
    <w:proofErr w:type="spellEnd"/>
    <w:r w:rsidRPr="00AE4A86">
      <w:rPr>
        <w:rFonts w:asciiTheme="minorHAnsi" w:eastAsiaTheme="minorHAnsi" w:hAnsiTheme="minorHAnsi" w:cstheme="minorBidi"/>
      </w:rPr>
      <w:t xml:space="preserve"> </w:t>
    </w:r>
    <w:proofErr w:type="spellStart"/>
    <w:r w:rsidRPr="00AE4A86">
      <w:rPr>
        <w:rFonts w:asciiTheme="minorHAnsi" w:eastAsiaTheme="minorHAnsi" w:hAnsiTheme="minorHAnsi" w:cstheme="minorBidi"/>
      </w:rPr>
      <w:t>Ekonomi</w:t>
    </w:r>
    <w:proofErr w:type="spellEnd"/>
    <w:r w:rsidRPr="00AE4A86">
      <w:rPr>
        <w:rFonts w:asciiTheme="minorHAnsi" w:eastAsiaTheme="minorHAnsi" w:hAnsiTheme="minorHAnsi" w:cstheme="minorBidi"/>
      </w:rPr>
      <w:t xml:space="preserve"> </w:t>
    </w:r>
    <w:proofErr w:type="spellStart"/>
    <w:r w:rsidRPr="00AE4A86">
      <w:rPr>
        <w:rFonts w:asciiTheme="minorHAnsi" w:eastAsiaTheme="minorHAnsi" w:hAnsiTheme="minorHAnsi" w:cstheme="minorBidi"/>
      </w:rPr>
      <w:t>dan</w:t>
    </w:r>
    <w:proofErr w:type="spellEnd"/>
    <w:r w:rsidRPr="00AE4A86">
      <w:rPr>
        <w:rFonts w:asciiTheme="minorHAnsi" w:eastAsiaTheme="minorHAnsi" w:hAnsiTheme="minorHAnsi" w:cstheme="minorBidi"/>
      </w:rPr>
      <w:t xml:space="preserve"> </w:t>
    </w:r>
    <w:proofErr w:type="spellStart"/>
    <w:r w:rsidRPr="00AE4A86">
      <w:rPr>
        <w:rFonts w:asciiTheme="minorHAnsi" w:eastAsiaTheme="minorHAnsi" w:hAnsiTheme="minorHAnsi" w:cstheme="minorBidi"/>
      </w:rPr>
      <w:t>Bisnis</w:t>
    </w:r>
    <w:proofErr w:type="spellEnd"/>
  </w:p>
  <w:p w:rsidR="00AE4A86" w:rsidRPr="00AE4A86" w:rsidRDefault="00AE4A86" w:rsidP="00AE4A86">
    <w:pPr>
      <w:spacing w:line="240" w:lineRule="auto"/>
      <w:jc w:val="left"/>
      <w:rPr>
        <w:rFonts w:asciiTheme="minorHAnsi" w:eastAsiaTheme="minorHAnsi" w:hAnsiTheme="minorHAnsi" w:cstheme="minorBidi"/>
        <w:b/>
      </w:rPr>
    </w:pPr>
    <w:r w:rsidRPr="00AE4A86">
      <w:rPr>
        <w:rFonts w:asciiTheme="minorHAnsi" w:eastAsiaTheme="minorHAnsi" w:hAnsiTheme="minorHAnsi" w:cstheme="minorBidi"/>
        <w:b/>
      </w:rPr>
      <w:t>KAMPUS MENARA BHAKTI</w:t>
    </w:r>
  </w:p>
  <w:p w:rsidR="00AE4A86" w:rsidRPr="00AE4A86" w:rsidRDefault="00AE4A86" w:rsidP="00AE4A86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r w:rsidRPr="00AE4A86">
      <w:rPr>
        <w:rFonts w:asciiTheme="minorHAnsi" w:eastAsiaTheme="minorHAnsi" w:hAnsiTheme="minorHAnsi" w:cstheme="minorBidi"/>
        <w:b/>
        <w:sz w:val="18"/>
        <w:szCs w:val="18"/>
      </w:rPr>
      <w:t xml:space="preserve">Jl. Raya </w:t>
    </w:r>
    <w:proofErr w:type="spellStart"/>
    <w:r w:rsidRPr="00AE4A86">
      <w:rPr>
        <w:rFonts w:asciiTheme="minorHAnsi" w:eastAsiaTheme="minorHAnsi" w:hAnsiTheme="minorHAnsi" w:cstheme="minorBidi"/>
        <w:b/>
        <w:sz w:val="18"/>
        <w:szCs w:val="18"/>
      </w:rPr>
      <w:t>Meruya</w:t>
    </w:r>
    <w:proofErr w:type="spellEnd"/>
    <w:r w:rsidRPr="00AE4A86">
      <w:rPr>
        <w:rFonts w:asciiTheme="minorHAnsi" w:eastAsiaTheme="minorHAnsi" w:hAnsiTheme="minorHAnsi" w:cstheme="minorBidi"/>
        <w:b/>
        <w:sz w:val="18"/>
        <w:szCs w:val="18"/>
      </w:rPr>
      <w:t xml:space="preserve"> Selatan No.01, </w:t>
    </w:r>
    <w:proofErr w:type="spellStart"/>
    <w:r w:rsidRPr="00AE4A86">
      <w:rPr>
        <w:rFonts w:asciiTheme="minorHAnsi" w:eastAsiaTheme="minorHAnsi" w:hAnsiTheme="minorHAnsi" w:cstheme="minorBidi"/>
        <w:b/>
        <w:sz w:val="18"/>
        <w:szCs w:val="18"/>
      </w:rPr>
      <w:t>Kembangan</w:t>
    </w:r>
    <w:proofErr w:type="spellEnd"/>
    <w:r w:rsidRPr="00AE4A86">
      <w:rPr>
        <w:rFonts w:asciiTheme="minorHAnsi" w:eastAsiaTheme="minorHAnsi" w:hAnsiTheme="minorHAnsi" w:cstheme="minorBidi"/>
        <w:b/>
        <w:sz w:val="18"/>
        <w:szCs w:val="18"/>
      </w:rPr>
      <w:t>, Jakarta Barat 11650</w:t>
    </w:r>
  </w:p>
  <w:p w:rsidR="00AE4A86" w:rsidRPr="00AE4A86" w:rsidRDefault="00AE4A86" w:rsidP="00AE4A86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proofErr w:type="spellStart"/>
    <w:r w:rsidRPr="00AE4A86">
      <w:rPr>
        <w:rFonts w:asciiTheme="minorHAnsi" w:eastAsiaTheme="minorHAnsi" w:hAnsiTheme="minorHAnsi" w:cstheme="minorBidi"/>
        <w:b/>
        <w:sz w:val="18"/>
        <w:szCs w:val="18"/>
      </w:rPr>
      <w:t>Telp</w:t>
    </w:r>
    <w:proofErr w:type="spellEnd"/>
    <w:r w:rsidRPr="00AE4A86">
      <w:rPr>
        <w:rFonts w:asciiTheme="minorHAnsi" w:eastAsiaTheme="minorHAnsi" w:hAnsiTheme="minorHAnsi" w:cstheme="minorBidi"/>
        <w:b/>
        <w:sz w:val="18"/>
        <w:szCs w:val="18"/>
      </w:rPr>
      <w:t>. 021-5840815/ 021-5840816 (Hunting), Fax. 0215871312</w:t>
    </w:r>
  </w:p>
  <w:p w:rsidR="00AE4A86" w:rsidRPr="00AE4A86" w:rsidRDefault="00AE4A86" w:rsidP="00AE4A86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Pr="00AE4A86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AE4A86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Pr="00AE4A86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Pr="00AE4A86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72" w:rsidRDefault="00966272" w:rsidP="00AF01EF">
      <w:pPr>
        <w:spacing w:line="240" w:lineRule="auto"/>
      </w:pPr>
      <w:r>
        <w:separator/>
      </w:r>
    </w:p>
  </w:footnote>
  <w:footnote w:type="continuationSeparator" w:id="0">
    <w:p w:rsidR="00966272" w:rsidRDefault="00966272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B9"/>
    <w:multiLevelType w:val="hybridMultilevel"/>
    <w:tmpl w:val="7C5C5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75EC5"/>
    <w:multiLevelType w:val="hybridMultilevel"/>
    <w:tmpl w:val="B77C95C2"/>
    <w:lvl w:ilvl="0" w:tplc="C79E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6C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03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D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80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E6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A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3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C2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32F5F"/>
    <w:multiLevelType w:val="hybridMultilevel"/>
    <w:tmpl w:val="204C88B6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E62561E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1F3E3B89"/>
    <w:multiLevelType w:val="hybridMultilevel"/>
    <w:tmpl w:val="732AA5C4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9EE46D3"/>
    <w:multiLevelType w:val="hybridMultilevel"/>
    <w:tmpl w:val="164A6FBE"/>
    <w:lvl w:ilvl="0" w:tplc="BEB822EC">
      <w:numFmt w:val="bullet"/>
      <w:lvlText w:val="-"/>
      <w:lvlJc w:val="left"/>
      <w:pPr>
        <w:ind w:left="305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2DC04DE4"/>
    <w:multiLevelType w:val="hybridMultilevel"/>
    <w:tmpl w:val="E5800A66"/>
    <w:lvl w:ilvl="0" w:tplc="B94AE710">
      <w:start w:val="1"/>
      <w:numFmt w:val="decimal"/>
      <w:lvlText w:val="%1."/>
      <w:lvlJc w:val="left"/>
      <w:pPr>
        <w:ind w:left="2992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1EA0EE5"/>
    <w:multiLevelType w:val="hybridMultilevel"/>
    <w:tmpl w:val="26226C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57C0"/>
    <w:multiLevelType w:val="hybridMultilevel"/>
    <w:tmpl w:val="3DD8FF28"/>
    <w:lvl w:ilvl="0" w:tplc="04090001">
      <w:start w:val="1"/>
      <w:numFmt w:val="bullet"/>
      <w:lvlText w:val=""/>
      <w:lvlJc w:val="left"/>
      <w:pPr>
        <w:ind w:left="1289" w:hanging="1005"/>
      </w:pPr>
      <w:rPr>
        <w:rFonts w:ascii="Symbol" w:hAnsi="Symbol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120DCF"/>
    <w:multiLevelType w:val="hybridMultilevel"/>
    <w:tmpl w:val="C4D815F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9A62543"/>
    <w:multiLevelType w:val="hybridMultilevel"/>
    <w:tmpl w:val="3BDCB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C8E"/>
    <w:multiLevelType w:val="hybridMultilevel"/>
    <w:tmpl w:val="9FAE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C6513"/>
    <w:multiLevelType w:val="hybridMultilevel"/>
    <w:tmpl w:val="AF7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802EB"/>
    <w:multiLevelType w:val="hybridMultilevel"/>
    <w:tmpl w:val="3BDCB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A1121"/>
    <w:multiLevelType w:val="hybridMultilevel"/>
    <w:tmpl w:val="CAEEB5EE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60625B36"/>
    <w:multiLevelType w:val="hybridMultilevel"/>
    <w:tmpl w:val="97B6A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49207E"/>
    <w:multiLevelType w:val="hybridMultilevel"/>
    <w:tmpl w:val="6094AC6C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5CC7D64"/>
    <w:multiLevelType w:val="hybridMultilevel"/>
    <w:tmpl w:val="9FAE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0EC6AA5"/>
    <w:multiLevelType w:val="hybridMultilevel"/>
    <w:tmpl w:val="0ECAB082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5697F49"/>
    <w:multiLevelType w:val="hybridMultilevel"/>
    <w:tmpl w:val="C3F66FF0"/>
    <w:lvl w:ilvl="0" w:tplc="B64C0D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F7100"/>
    <w:multiLevelType w:val="hybridMultilevel"/>
    <w:tmpl w:val="BF82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6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8"/>
  </w:num>
  <w:num w:numId="17">
    <w:abstractNumId w:val="17"/>
  </w:num>
  <w:num w:numId="18">
    <w:abstractNumId w:val="21"/>
  </w:num>
  <w:num w:numId="19">
    <w:abstractNumId w:val="22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6922"/>
    <w:rsid w:val="00032EF0"/>
    <w:rsid w:val="000627FF"/>
    <w:rsid w:val="000815FB"/>
    <w:rsid w:val="0008190B"/>
    <w:rsid w:val="00087171"/>
    <w:rsid w:val="000A7DC8"/>
    <w:rsid w:val="000B021C"/>
    <w:rsid w:val="000B1D0E"/>
    <w:rsid w:val="000B550A"/>
    <w:rsid w:val="000C2757"/>
    <w:rsid w:val="000D38B9"/>
    <w:rsid w:val="000D7E4D"/>
    <w:rsid w:val="000E342C"/>
    <w:rsid w:val="00115A85"/>
    <w:rsid w:val="00123B20"/>
    <w:rsid w:val="00137F34"/>
    <w:rsid w:val="00140816"/>
    <w:rsid w:val="00147BB5"/>
    <w:rsid w:val="00163E00"/>
    <w:rsid w:val="00173EB0"/>
    <w:rsid w:val="001A22B9"/>
    <w:rsid w:val="001A3804"/>
    <w:rsid w:val="001A3EDB"/>
    <w:rsid w:val="001A4A46"/>
    <w:rsid w:val="001B7133"/>
    <w:rsid w:val="001C0FF0"/>
    <w:rsid w:val="001E46B9"/>
    <w:rsid w:val="00207E94"/>
    <w:rsid w:val="00216343"/>
    <w:rsid w:val="00235CD0"/>
    <w:rsid w:val="00240C60"/>
    <w:rsid w:val="00243048"/>
    <w:rsid w:val="00256CFE"/>
    <w:rsid w:val="00292931"/>
    <w:rsid w:val="00293497"/>
    <w:rsid w:val="002A30B9"/>
    <w:rsid w:val="002C141C"/>
    <w:rsid w:val="002D43B4"/>
    <w:rsid w:val="002D562B"/>
    <w:rsid w:val="002E5BCA"/>
    <w:rsid w:val="002F074D"/>
    <w:rsid w:val="00302432"/>
    <w:rsid w:val="00315107"/>
    <w:rsid w:val="00316D45"/>
    <w:rsid w:val="00323D0B"/>
    <w:rsid w:val="00324DFB"/>
    <w:rsid w:val="00344D45"/>
    <w:rsid w:val="00357990"/>
    <w:rsid w:val="003651D2"/>
    <w:rsid w:val="00371615"/>
    <w:rsid w:val="00375009"/>
    <w:rsid w:val="00393B28"/>
    <w:rsid w:val="003D2585"/>
    <w:rsid w:val="003E2AAE"/>
    <w:rsid w:val="003E3E64"/>
    <w:rsid w:val="003E5700"/>
    <w:rsid w:val="004158DF"/>
    <w:rsid w:val="004177F3"/>
    <w:rsid w:val="00422303"/>
    <w:rsid w:val="0043700E"/>
    <w:rsid w:val="0044394F"/>
    <w:rsid w:val="004813ED"/>
    <w:rsid w:val="004876E5"/>
    <w:rsid w:val="00494E04"/>
    <w:rsid w:val="004A36F3"/>
    <w:rsid w:val="004B580C"/>
    <w:rsid w:val="004D3F07"/>
    <w:rsid w:val="004D6FCF"/>
    <w:rsid w:val="004D70C6"/>
    <w:rsid w:val="004E4B78"/>
    <w:rsid w:val="00505DA5"/>
    <w:rsid w:val="00517FDF"/>
    <w:rsid w:val="00534D7D"/>
    <w:rsid w:val="00542F57"/>
    <w:rsid w:val="005521F4"/>
    <w:rsid w:val="005622A8"/>
    <w:rsid w:val="00566641"/>
    <w:rsid w:val="00572A5D"/>
    <w:rsid w:val="00581835"/>
    <w:rsid w:val="0059273A"/>
    <w:rsid w:val="005A085F"/>
    <w:rsid w:val="005A4546"/>
    <w:rsid w:val="005A4FB3"/>
    <w:rsid w:val="005E681D"/>
    <w:rsid w:val="00600572"/>
    <w:rsid w:val="00601EFC"/>
    <w:rsid w:val="00620641"/>
    <w:rsid w:val="0062496F"/>
    <w:rsid w:val="00656D39"/>
    <w:rsid w:val="006745E0"/>
    <w:rsid w:val="00675686"/>
    <w:rsid w:val="006851F9"/>
    <w:rsid w:val="006877B7"/>
    <w:rsid w:val="006A4621"/>
    <w:rsid w:val="006B3E4F"/>
    <w:rsid w:val="006B6F9B"/>
    <w:rsid w:val="006D6740"/>
    <w:rsid w:val="006F13D2"/>
    <w:rsid w:val="006F34CB"/>
    <w:rsid w:val="006F39CF"/>
    <w:rsid w:val="0070425B"/>
    <w:rsid w:val="00724914"/>
    <w:rsid w:val="007306A3"/>
    <w:rsid w:val="00733A68"/>
    <w:rsid w:val="0073457B"/>
    <w:rsid w:val="007A2555"/>
    <w:rsid w:val="007B25EB"/>
    <w:rsid w:val="007B30DB"/>
    <w:rsid w:val="007B3E5F"/>
    <w:rsid w:val="007B6951"/>
    <w:rsid w:val="007C3E50"/>
    <w:rsid w:val="007D6019"/>
    <w:rsid w:val="007F507D"/>
    <w:rsid w:val="0080672C"/>
    <w:rsid w:val="00820913"/>
    <w:rsid w:val="008231E0"/>
    <w:rsid w:val="0083163F"/>
    <w:rsid w:val="008416D4"/>
    <w:rsid w:val="00853B0C"/>
    <w:rsid w:val="008722D4"/>
    <w:rsid w:val="00872371"/>
    <w:rsid w:val="0087465A"/>
    <w:rsid w:val="00880190"/>
    <w:rsid w:val="008871C3"/>
    <w:rsid w:val="00890894"/>
    <w:rsid w:val="008916C9"/>
    <w:rsid w:val="008937F6"/>
    <w:rsid w:val="00896964"/>
    <w:rsid w:val="008A3B3E"/>
    <w:rsid w:val="008A7D24"/>
    <w:rsid w:val="008B1402"/>
    <w:rsid w:val="008C14DB"/>
    <w:rsid w:val="008D38AF"/>
    <w:rsid w:val="008E62FE"/>
    <w:rsid w:val="00912799"/>
    <w:rsid w:val="00926960"/>
    <w:rsid w:val="00933A5A"/>
    <w:rsid w:val="0094432F"/>
    <w:rsid w:val="00966272"/>
    <w:rsid w:val="00995C89"/>
    <w:rsid w:val="009A0F04"/>
    <w:rsid w:val="009A24AD"/>
    <w:rsid w:val="009B3D67"/>
    <w:rsid w:val="009B4AF9"/>
    <w:rsid w:val="009C086B"/>
    <w:rsid w:val="009C4054"/>
    <w:rsid w:val="009C4699"/>
    <w:rsid w:val="009C4D17"/>
    <w:rsid w:val="009C58D3"/>
    <w:rsid w:val="009D3BD4"/>
    <w:rsid w:val="009D3FFD"/>
    <w:rsid w:val="009D4137"/>
    <w:rsid w:val="009D7799"/>
    <w:rsid w:val="009E2B55"/>
    <w:rsid w:val="009E32ED"/>
    <w:rsid w:val="009F28CC"/>
    <w:rsid w:val="00A31FAD"/>
    <w:rsid w:val="00A36235"/>
    <w:rsid w:val="00A42C6C"/>
    <w:rsid w:val="00A447AE"/>
    <w:rsid w:val="00A61535"/>
    <w:rsid w:val="00A62CFC"/>
    <w:rsid w:val="00A74825"/>
    <w:rsid w:val="00A86483"/>
    <w:rsid w:val="00A90545"/>
    <w:rsid w:val="00A962E8"/>
    <w:rsid w:val="00AA60CB"/>
    <w:rsid w:val="00AB6E8B"/>
    <w:rsid w:val="00AE02E5"/>
    <w:rsid w:val="00AE4A86"/>
    <w:rsid w:val="00AE742E"/>
    <w:rsid w:val="00AF01EF"/>
    <w:rsid w:val="00AF04A2"/>
    <w:rsid w:val="00AF14ED"/>
    <w:rsid w:val="00AF29B0"/>
    <w:rsid w:val="00AF2B56"/>
    <w:rsid w:val="00B0504E"/>
    <w:rsid w:val="00B1378C"/>
    <w:rsid w:val="00B2493A"/>
    <w:rsid w:val="00B312A6"/>
    <w:rsid w:val="00B37ADF"/>
    <w:rsid w:val="00B41BA0"/>
    <w:rsid w:val="00B44E1D"/>
    <w:rsid w:val="00B464AE"/>
    <w:rsid w:val="00B874FA"/>
    <w:rsid w:val="00B92414"/>
    <w:rsid w:val="00BC2479"/>
    <w:rsid w:val="00BC32EF"/>
    <w:rsid w:val="00BC5576"/>
    <w:rsid w:val="00BD21A8"/>
    <w:rsid w:val="00BD2B4E"/>
    <w:rsid w:val="00BD2EF3"/>
    <w:rsid w:val="00C15CE2"/>
    <w:rsid w:val="00C27DCC"/>
    <w:rsid w:val="00C35258"/>
    <w:rsid w:val="00C50E70"/>
    <w:rsid w:val="00C52EE5"/>
    <w:rsid w:val="00C7158A"/>
    <w:rsid w:val="00C960CE"/>
    <w:rsid w:val="00CC0798"/>
    <w:rsid w:val="00CC18EB"/>
    <w:rsid w:val="00CC7924"/>
    <w:rsid w:val="00CE1506"/>
    <w:rsid w:val="00CF5675"/>
    <w:rsid w:val="00D11E65"/>
    <w:rsid w:val="00D213B1"/>
    <w:rsid w:val="00D30B81"/>
    <w:rsid w:val="00D30C6B"/>
    <w:rsid w:val="00D32EA2"/>
    <w:rsid w:val="00D33893"/>
    <w:rsid w:val="00D50AC2"/>
    <w:rsid w:val="00D5160C"/>
    <w:rsid w:val="00D8082F"/>
    <w:rsid w:val="00DB2A18"/>
    <w:rsid w:val="00DC0646"/>
    <w:rsid w:val="00DC17CB"/>
    <w:rsid w:val="00DC3323"/>
    <w:rsid w:val="00DD112A"/>
    <w:rsid w:val="00E11670"/>
    <w:rsid w:val="00E27B56"/>
    <w:rsid w:val="00E30A58"/>
    <w:rsid w:val="00E3277F"/>
    <w:rsid w:val="00E342DF"/>
    <w:rsid w:val="00E37B77"/>
    <w:rsid w:val="00E40464"/>
    <w:rsid w:val="00E46C31"/>
    <w:rsid w:val="00E5153E"/>
    <w:rsid w:val="00E54333"/>
    <w:rsid w:val="00E63874"/>
    <w:rsid w:val="00E66298"/>
    <w:rsid w:val="00E67D82"/>
    <w:rsid w:val="00E94043"/>
    <w:rsid w:val="00EA364A"/>
    <w:rsid w:val="00EA768F"/>
    <w:rsid w:val="00EB631C"/>
    <w:rsid w:val="00EC417E"/>
    <w:rsid w:val="00ED1AFC"/>
    <w:rsid w:val="00ED232D"/>
    <w:rsid w:val="00ED34CC"/>
    <w:rsid w:val="00EF734F"/>
    <w:rsid w:val="00F03CBE"/>
    <w:rsid w:val="00F2038D"/>
    <w:rsid w:val="00F20493"/>
    <w:rsid w:val="00F5595B"/>
    <w:rsid w:val="00F56069"/>
    <w:rsid w:val="00F678A2"/>
    <w:rsid w:val="00F71D7D"/>
    <w:rsid w:val="00F759BF"/>
    <w:rsid w:val="00F81CE6"/>
    <w:rsid w:val="00F843E9"/>
    <w:rsid w:val="00FA22CB"/>
    <w:rsid w:val="00FD273A"/>
    <w:rsid w:val="00FD6014"/>
    <w:rsid w:val="00FE3C8C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35"/>
    <w:pPr>
      <w:ind w:left="720" w:hanging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4D6F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DD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35"/>
    <w:pPr>
      <w:ind w:left="720" w:hanging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4D6F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DD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107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365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0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472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9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73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087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43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8199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06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7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53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42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89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5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37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980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9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0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50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21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03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15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816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581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8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461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20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742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152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167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21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25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09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326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891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177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986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10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905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30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182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71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224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40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47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225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93FF-E061-4063-BB1F-C7A1FC75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2014-06-06T08:14:00Z</cp:lastPrinted>
  <dcterms:created xsi:type="dcterms:W3CDTF">2015-06-11T04:31:00Z</dcterms:created>
  <dcterms:modified xsi:type="dcterms:W3CDTF">2015-06-11T04:31:00Z</dcterms:modified>
</cp:coreProperties>
</file>