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A51C8" w:rsidRPr="009C3671">
        <w:rPr>
          <w:b/>
          <w:noProof/>
          <w:color w:val="000000"/>
          <w:sz w:val="22"/>
          <w:szCs w:val="22"/>
        </w:rPr>
        <w:t>Muhammad Nashar, SE., MBA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7A51C8" w:rsidRPr="009C3671">
        <w:rPr>
          <w:noProof/>
          <w:color w:val="000000"/>
          <w:sz w:val="22"/>
          <w:szCs w:val="22"/>
          <w:lang w:val="en-AU"/>
        </w:rPr>
        <w:t>0404066802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7A51C8" w:rsidRPr="009C3671">
        <w:rPr>
          <w:noProof/>
          <w:color w:val="000000"/>
          <w:sz w:val="22"/>
          <w:szCs w:val="22"/>
          <w:lang w:val="en-AU"/>
        </w:rPr>
        <w:t>613680459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A51C8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7A51C8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DA7312CA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DA7312DA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DA5333AA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DA5333BA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7A51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A51C8" w:rsidRPr="009C3671">
              <w:rPr>
                <w:noProof/>
                <w:color w:val="000000"/>
                <w:sz w:val="22"/>
                <w:szCs w:val="22"/>
                <w:lang w:val="en-AU"/>
              </w:rPr>
              <w:t>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A51C8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2015-05-27T07:57:00Z</dcterms:created>
  <dcterms:modified xsi:type="dcterms:W3CDTF">2015-05-27T07:57:00Z</dcterms:modified>
</cp:coreProperties>
</file>