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D0863" w:rsidRPr="009461F7">
        <w:rPr>
          <w:rFonts w:eastAsia="Arial Unicode MS"/>
          <w:noProof/>
          <w:color w:val="000000"/>
          <w:sz w:val="22"/>
          <w:szCs w:val="22"/>
        </w:rPr>
        <w:t>174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D0863" w:rsidRPr="009461F7">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D0863" w:rsidRPr="009461F7">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8D0863" w:rsidRPr="009461F7">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D0863"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D0863" w:rsidRPr="009461F7">
        <w:rPr>
          <w:noProof/>
          <w:color w:val="000000"/>
          <w:sz w:val="20"/>
          <w:szCs w:val="20"/>
        </w:rPr>
        <w:t>Mohammad Zaki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D0863" w:rsidRPr="009461F7">
        <w:rPr>
          <w:noProof/>
          <w:color w:val="000000"/>
          <w:sz w:val="20"/>
          <w:szCs w:val="20"/>
        </w:rPr>
        <w:t>43213110416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D0863"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D0863" w:rsidRPr="009461F7">
        <w:rPr>
          <w:noProof/>
          <w:color w:val="000000"/>
          <w:sz w:val="20"/>
          <w:szCs w:val="20"/>
        </w:rPr>
        <w:t>Analisa Pengaruh Pemberlakuan Anggaran Berbasis Kinerja Terhadap Kinerja Pemerintah Daerah Khusus Ibukota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17E3"/>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551BA"/>
    <w:rsid w:val="00467C66"/>
    <w:rsid w:val="00476EE9"/>
    <w:rsid w:val="004949C7"/>
    <w:rsid w:val="0049712D"/>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0863"/>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57D45"/>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5581-9765-44F9-B097-F53EAC0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2015-05-28T04:41:00Z</dcterms:created>
  <dcterms:modified xsi:type="dcterms:W3CDTF">2015-05-28T04:41:00Z</dcterms:modified>
</cp:coreProperties>
</file>