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0B4DBC" w:rsidRPr="00923C01">
        <w:rPr>
          <w:b/>
          <w:noProof/>
          <w:color w:val="000000"/>
          <w:sz w:val="20"/>
          <w:szCs w:val="20"/>
        </w:rPr>
        <w:t>Mochamad Soelton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0B4DBC" w:rsidRPr="00923C01">
        <w:rPr>
          <w:b/>
          <w:noProof/>
          <w:color w:val="000000"/>
          <w:sz w:val="20"/>
          <w:szCs w:val="20"/>
          <w:lang w:val="en-US"/>
        </w:rPr>
        <w:t>S.Psi,.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B21316CA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M-503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56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B41311EL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19:00-20:40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M-702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B41312EL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19:00-20:40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M-707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PERSEDIAAN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B61317DA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M-709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37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PSIKOLOGI SDM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B81316BA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M-508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 w:rsidR="000B4DB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B4DBC" w:rsidRPr="00923C01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6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2E0F-F7FE-4CAE-9E36-F107235A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2015-06-04T04:27:00Z</cp:lastPrinted>
  <dcterms:created xsi:type="dcterms:W3CDTF">2015-06-04T04:27:00Z</dcterms:created>
  <dcterms:modified xsi:type="dcterms:W3CDTF">2015-06-04T04:27:00Z</dcterms:modified>
</cp:coreProperties>
</file>