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50436" w:rsidRPr="00317B6B">
        <w:rPr>
          <w:rFonts w:eastAsia="Arial Unicode MS"/>
          <w:noProof/>
          <w:color w:val="000000"/>
          <w:sz w:val="22"/>
          <w:szCs w:val="22"/>
          <w:lang w:val="en-AU"/>
        </w:rPr>
        <w:t>121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50436" w:rsidRPr="00317B6B">
        <w:rPr>
          <w:b/>
          <w:noProof/>
          <w:color w:val="000000"/>
          <w:sz w:val="20"/>
          <w:szCs w:val="20"/>
          <w:lang w:val="en-US"/>
        </w:rPr>
        <w:t>Drs. Sugianto,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750436" w:rsidRPr="00317B6B">
        <w:rPr>
          <w:b/>
          <w:noProof/>
          <w:color w:val="000000"/>
          <w:sz w:val="20"/>
          <w:szCs w:val="20"/>
          <w:lang w:val="en-US"/>
        </w:rPr>
        <w:t>0319125702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50436" w:rsidRPr="00317B6B">
        <w:rPr>
          <w:b/>
          <w:noProof/>
          <w:color w:val="000000"/>
          <w:sz w:val="20"/>
          <w:szCs w:val="20"/>
          <w:lang w:val="en-US"/>
        </w:rPr>
        <w:t>609570119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750436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50436" w:rsidRPr="00317B6B">
        <w:rPr>
          <w:noProof/>
          <w:color w:val="000000"/>
          <w:sz w:val="20"/>
          <w:szCs w:val="20"/>
          <w:lang w:val="en-AU"/>
        </w:rPr>
        <w:t>Meistha Ramadian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50436" w:rsidRPr="00317B6B">
        <w:rPr>
          <w:noProof/>
          <w:color w:val="000000"/>
          <w:sz w:val="20"/>
          <w:szCs w:val="20"/>
          <w:lang w:val="en-AU"/>
        </w:rPr>
        <w:t>43213120341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50436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50436" w:rsidRPr="00317B6B">
        <w:rPr>
          <w:noProof/>
          <w:color w:val="000000"/>
          <w:sz w:val="20"/>
          <w:szCs w:val="20"/>
          <w:lang w:val="en-AU"/>
        </w:rPr>
        <w:t>Evaluasi Penyusunan Laporan Keuangan Fiskal dan Akuntansi PPh Pada Akhir Tahun PT Yamani Spring Indonesia Tahun 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20F-8B7B-4B13-BADA-725B674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2015-05-29T02:47:00Z</cp:lastPrinted>
  <dcterms:created xsi:type="dcterms:W3CDTF">2015-05-29T02:48:00Z</dcterms:created>
  <dcterms:modified xsi:type="dcterms:W3CDTF">2015-05-29T02:48:00Z</dcterms:modified>
</cp:coreProperties>
</file>