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12C06" w:rsidRPr="00543B2A">
        <w:rPr>
          <w:rFonts w:eastAsia="Arial Unicode MS"/>
          <w:noProof/>
          <w:color w:val="000000"/>
          <w:sz w:val="22"/>
          <w:szCs w:val="22"/>
          <w:lang w:val="en-AU"/>
        </w:rPr>
        <w:t>66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E12C06" w:rsidRPr="00543B2A">
        <w:rPr>
          <w:b/>
          <w:noProof/>
          <w:color w:val="000000"/>
          <w:sz w:val="20"/>
          <w:szCs w:val="20"/>
          <w:lang w:val="en-US"/>
        </w:rPr>
        <w:t>Dr. Istianingsih,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E12C06" w:rsidRPr="00543B2A">
        <w:rPr>
          <w:b/>
          <w:noProof/>
          <w:color w:val="000000"/>
          <w:sz w:val="20"/>
          <w:szCs w:val="20"/>
          <w:lang w:val="en-US"/>
        </w:rPr>
        <w:t>0318107101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E12C06" w:rsidRPr="00543B2A">
        <w:rPr>
          <w:b/>
          <w:noProof/>
          <w:color w:val="000000"/>
          <w:sz w:val="20"/>
          <w:szCs w:val="20"/>
          <w:lang w:val="en-US"/>
        </w:rPr>
        <w:t>112710349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E12C06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12C06" w:rsidRPr="00543B2A">
        <w:rPr>
          <w:noProof/>
          <w:color w:val="000000"/>
          <w:sz w:val="20"/>
          <w:szCs w:val="20"/>
          <w:lang w:val="en-AU"/>
        </w:rPr>
        <w:t>Lia Dwi Fianti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12C06" w:rsidRPr="00543B2A">
        <w:rPr>
          <w:noProof/>
          <w:color w:val="000000"/>
          <w:sz w:val="20"/>
          <w:szCs w:val="20"/>
          <w:lang w:val="en-AU"/>
        </w:rPr>
        <w:t>43213120312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E12C06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12C06" w:rsidRPr="00543B2A">
        <w:rPr>
          <w:noProof/>
          <w:color w:val="000000"/>
          <w:sz w:val="20"/>
          <w:szCs w:val="20"/>
          <w:lang w:val="en-AU"/>
        </w:rPr>
        <w:t>Peranan Sistem Informasi Akuntansi Penerimaan Piutang dalam Menunjang Efektivitas Pengendalian Internal Piutang pada PT Sumber Alfaria Trijaya, Tbk.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34034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3A9B-AF5D-48F9-AB3A-D750DAF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2015-05-28T08:43:00Z</cp:lastPrinted>
  <dcterms:created xsi:type="dcterms:W3CDTF">2015-05-28T08:49:00Z</dcterms:created>
  <dcterms:modified xsi:type="dcterms:W3CDTF">2015-05-28T08:49:00Z</dcterms:modified>
</cp:coreProperties>
</file>