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57D45" w:rsidRPr="009461F7">
        <w:rPr>
          <w:rFonts w:eastAsia="Arial Unicode MS"/>
          <w:noProof/>
          <w:color w:val="000000"/>
          <w:sz w:val="22"/>
          <w:szCs w:val="22"/>
        </w:rPr>
        <w:t>171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57D45"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57D45"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957D45"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57D45"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57D45" w:rsidRPr="009461F7">
        <w:rPr>
          <w:noProof/>
          <w:color w:val="000000"/>
          <w:sz w:val="20"/>
          <w:szCs w:val="20"/>
        </w:rPr>
        <w:t>Julio Yusuf</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57D45" w:rsidRPr="009461F7">
        <w:rPr>
          <w:noProof/>
          <w:color w:val="000000"/>
          <w:sz w:val="20"/>
          <w:szCs w:val="20"/>
        </w:rPr>
        <w:t>43213110065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57D45"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57D45" w:rsidRPr="009461F7">
        <w:rPr>
          <w:noProof/>
          <w:color w:val="000000"/>
          <w:sz w:val="20"/>
          <w:szCs w:val="20"/>
        </w:rPr>
        <w:t>Pengaruh Partisipasi Penyusunan Anggaran Terhadap Kinerja Aparatur Pemerintah Daerah Dengan Budaya organisasi Sbg Moderator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949C7"/>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C72A-4D70-4FC1-9A43-0FFCEE63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2015-05-28T04:40:00Z</dcterms:created>
  <dcterms:modified xsi:type="dcterms:W3CDTF">2015-05-28T04:40:00Z</dcterms:modified>
</cp:coreProperties>
</file>