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C5EC6" w:rsidRPr="00317B6B">
        <w:rPr>
          <w:rFonts w:eastAsia="Arial Unicode MS"/>
          <w:noProof/>
          <w:color w:val="000000"/>
          <w:sz w:val="22"/>
          <w:szCs w:val="22"/>
          <w:lang w:val="en-AU"/>
        </w:rPr>
        <w:t>86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AC5EC6" w:rsidRPr="00317B6B">
        <w:rPr>
          <w:b/>
          <w:noProof/>
          <w:color w:val="000000"/>
          <w:sz w:val="20"/>
          <w:szCs w:val="20"/>
          <w:lang w:val="en-US"/>
        </w:rPr>
        <w:t>Dra. Muti'ah,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AC5EC6" w:rsidRPr="00317B6B">
        <w:rPr>
          <w:b/>
          <w:noProof/>
          <w:color w:val="000000"/>
          <w:sz w:val="20"/>
          <w:szCs w:val="20"/>
          <w:lang w:val="en-US"/>
        </w:rPr>
        <w:t>0305066501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AC5EC6" w:rsidRPr="00317B6B">
        <w:rPr>
          <w:b/>
          <w:noProof/>
          <w:color w:val="000000"/>
          <w:sz w:val="20"/>
          <w:szCs w:val="20"/>
          <w:lang w:val="en-US"/>
        </w:rPr>
        <w:t>195650164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AC5EC6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C5EC6" w:rsidRPr="00317B6B">
        <w:rPr>
          <w:noProof/>
          <w:color w:val="000000"/>
          <w:sz w:val="20"/>
          <w:szCs w:val="20"/>
          <w:lang w:val="en-AU"/>
        </w:rPr>
        <w:t>Herawati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AC5EC6" w:rsidRPr="00317B6B">
        <w:rPr>
          <w:noProof/>
          <w:color w:val="000000"/>
          <w:sz w:val="20"/>
          <w:szCs w:val="20"/>
          <w:lang w:val="en-AU"/>
        </w:rPr>
        <w:t>43211120134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AC5EC6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AC5EC6" w:rsidRPr="00317B6B">
        <w:rPr>
          <w:noProof/>
          <w:color w:val="000000"/>
          <w:sz w:val="20"/>
          <w:szCs w:val="20"/>
          <w:lang w:val="en-AU"/>
        </w:rPr>
        <w:t>Pengaruh Pertumbuhan Ekonomi, Dana Alokasi Umum (DAU), Dana Alokasi Khusus (DAK), dan Pajak Reklame terhadap Anggaran Belanja Modal pada Wilayah Kabupaten/Kota di provinsi Aceh dan Jawa Timur Tahun 2010-2013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2B" w:rsidRDefault="009A582B" w:rsidP="0014065C">
      <w:r>
        <w:separator/>
      </w:r>
    </w:p>
  </w:endnote>
  <w:endnote w:type="continuationSeparator" w:id="0">
    <w:p w:rsidR="009A582B" w:rsidRDefault="009A582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2B" w:rsidRDefault="009A582B">
    <w:pPr>
      <w:pStyle w:val="Footer"/>
    </w:pPr>
    <w:r>
      <w:t>[Type text]</w:t>
    </w:r>
  </w:p>
  <w:p w:rsidR="009A582B" w:rsidRDefault="009A58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A582B" w:rsidRDefault="009A58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A582B" w:rsidRDefault="009A58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A582B" w:rsidRDefault="009A582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A582B" w:rsidRPr="00694DCC" w:rsidRDefault="009A582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A582B" w:rsidRPr="00694DCC" w:rsidRDefault="009A58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A582B" w:rsidRDefault="009A5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2B" w:rsidRDefault="009A582B" w:rsidP="0014065C">
      <w:r>
        <w:separator/>
      </w:r>
    </w:p>
  </w:footnote>
  <w:footnote w:type="continuationSeparator" w:id="0">
    <w:p w:rsidR="009A582B" w:rsidRDefault="009A582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91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34F30"/>
    <w:rsid w:val="0014065C"/>
    <w:rsid w:val="001411DA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51431E"/>
    <w:rsid w:val="005513CE"/>
    <w:rsid w:val="00555040"/>
    <w:rsid w:val="0055613D"/>
    <w:rsid w:val="00571B78"/>
    <w:rsid w:val="00575315"/>
    <w:rsid w:val="00593B46"/>
    <w:rsid w:val="005A0526"/>
    <w:rsid w:val="005B7BC5"/>
    <w:rsid w:val="005C7CC3"/>
    <w:rsid w:val="005D77BB"/>
    <w:rsid w:val="005E4C62"/>
    <w:rsid w:val="00602369"/>
    <w:rsid w:val="0062361E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527A"/>
    <w:rsid w:val="00754279"/>
    <w:rsid w:val="00757808"/>
    <w:rsid w:val="007633A2"/>
    <w:rsid w:val="00767EF6"/>
    <w:rsid w:val="007723D0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46F8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A4A4F"/>
    <w:rsid w:val="009A554B"/>
    <w:rsid w:val="009A582B"/>
    <w:rsid w:val="009B0111"/>
    <w:rsid w:val="009B6E01"/>
    <w:rsid w:val="009E0538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7AF7"/>
    <w:rsid w:val="00B6258A"/>
    <w:rsid w:val="00B63C74"/>
    <w:rsid w:val="00B644EB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34034"/>
    <w:rsid w:val="00C554FE"/>
    <w:rsid w:val="00C55F31"/>
    <w:rsid w:val="00C6130D"/>
    <w:rsid w:val="00C80799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25917-F56D-45E7-94EF-2BCF4DF5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2015-05-29T02:12:00Z</cp:lastPrinted>
  <dcterms:created xsi:type="dcterms:W3CDTF">2015-05-29T02:17:00Z</dcterms:created>
  <dcterms:modified xsi:type="dcterms:W3CDTF">2015-05-29T02:17:00Z</dcterms:modified>
</cp:coreProperties>
</file>