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6068D1" w:rsidRPr="00EC53BD">
        <w:rPr>
          <w:rFonts w:eastAsia="Arial Unicode MS"/>
          <w:noProof/>
          <w:color w:val="000000"/>
          <w:sz w:val="22"/>
          <w:szCs w:val="22"/>
        </w:rPr>
        <w:t>16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6068D1" w:rsidRPr="00EC53BD">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6068D1" w:rsidRPr="00EC53BD">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6068D1" w:rsidRPr="00EC53BD">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6068D1"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6068D1" w:rsidRPr="00EC53BD">
        <w:rPr>
          <w:noProof/>
          <w:color w:val="000000"/>
          <w:sz w:val="20"/>
          <w:szCs w:val="20"/>
        </w:rPr>
        <w:t>Fajar Kurniawan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6068D1" w:rsidRPr="00EC53BD">
        <w:rPr>
          <w:noProof/>
          <w:color w:val="000000"/>
          <w:sz w:val="20"/>
          <w:szCs w:val="20"/>
        </w:rPr>
        <w:t>43210120016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6068D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6068D1" w:rsidRPr="00EC53BD">
        <w:rPr>
          <w:noProof/>
          <w:color w:val="000000"/>
          <w:sz w:val="20"/>
          <w:szCs w:val="20"/>
        </w:rPr>
        <w:t>Pengaruh manajemen laba terhadap biaya modal pada perusahaan F &amp; B pada perusahaan listing Bursa Efek 2008-2011</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B0CD-7E49-4085-BD94-9361CE1D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2015-05-27T07:05:00Z</dcterms:created>
  <dcterms:modified xsi:type="dcterms:W3CDTF">2015-05-27T07:05:00Z</dcterms:modified>
</cp:coreProperties>
</file>