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E67945" w:rsidRPr="009461F7">
        <w:rPr>
          <w:rFonts w:eastAsia="Arial Unicode MS"/>
          <w:noProof/>
          <w:color w:val="000000"/>
          <w:sz w:val="22"/>
          <w:szCs w:val="22"/>
        </w:rPr>
        <w:t>100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E67945" w:rsidRPr="009461F7">
        <w:rPr>
          <w:b/>
          <w:noProof/>
          <w:color w:val="000000"/>
          <w:sz w:val="20"/>
          <w:szCs w:val="20"/>
        </w:rPr>
        <w:t>Islamiah Kamil,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E67945" w:rsidRPr="009461F7">
        <w:rPr>
          <w:noProof/>
          <w:color w:val="000000"/>
          <w:sz w:val="20"/>
          <w:szCs w:val="20"/>
          <w:lang w:val="en-US"/>
        </w:rPr>
        <w:t>0325087602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6A795A">
        <w:rPr>
          <w:color w:val="000000"/>
          <w:sz w:val="20"/>
          <w:szCs w:val="20"/>
          <w:lang w:val="en-US"/>
        </w:rPr>
        <w:fldChar w:fldCharType="separate"/>
      </w:r>
      <w:r w:rsidR="00E67945" w:rsidRPr="009461F7">
        <w:rPr>
          <w:noProof/>
          <w:color w:val="000000"/>
          <w:sz w:val="20"/>
          <w:szCs w:val="20"/>
          <w:lang w:val="en-US"/>
        </w:rPr>
        <w:t>609760091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E67945"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E67945" w:rsidRPr="009461F7">
        <w:rPr>
          <w:noProof/>
          <w:color w:val="000000"/>
          <w:sz w:val="20"/>
          <w:szCs w:val="20"/>
        </w:rPr>
        <w:t>Eka Indrawati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E67945" w:rsidRPr="009461F7">
        <w:rPr>
          <w:noProof/>
          <w:color w:val="000000"/>
          <w:sz w:val="20"/>
          <w:szCs w:val="20"/>
        </w:rPr>
        <w:t>43210110064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E67945"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E67945" w:rsidRPr="009461F7">
        <w:rPr>
          <w:noProof/>
          <w:color w:val="000000"/>
          <w:sz w:val="20"/>
          <w:szCs w:val="20"/>
        </w:rPr>
        <w:t>Pengaruh Pajak dan Tunneling Incentive Terhadap Transfer Pricing pada, Perusahaan Manufaktur yang terdaftar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5836"/>
    <w:rsid w:val="00AF6809"/>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530C"/>
    <w:rsid w:val="00E806CE"/>
    <w:rsid w:val="00E853D9"/>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E88E-5960-4CD8-86B9-FB0D759C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2015-05-28T03:34:00Z</dcterms:created>
  <dcterms:modified xsi:type="dcterms:W3CDTF">2015-05-28T03:34:00Z</dcterms:modified>
</cp:coreProperties>
</file>