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981605" w:rsidRPr="00AA6748">
        <w:rPr>
          <w:rFonts w:eastAsia="Arial Unicode MS"/>
          <w:noProof/>
          <w:color w:val="000000"/>
          <w:sz w:val="22"/>
          <w:szCs w:val="22"/>
        </w:rPr>
        <w:t>184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981605" w:rsidRPr="00AA6748">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981605" w:rsidRPr="00AA6748">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81605">
        <w:rPr>
          <w:color w:val="000000"/>
          <w:sz w:val="20"/>
          <w:szCs w:val="20"/>
          <w:lang w:val="en-US"/>
        </w:rPr>
        <w:fldChar w:fldCharType="separate"/>
      </w:r>
      <w:r w:rsidR="00981605" w:rsidRPr="00AA6748">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981605"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981605" w:rsidRPr="00AA6748">
        <w:rPr>
          <w:noProof/>
          <w:color w:val="000000"/>
          <w:sz w:val="20"/>
          <w:szCs w:val="20"/>
        </w:rPr>
        <w:t>Deny Kingking Amborowati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981605" w:rsidRPr="00AA6748">
        <w:rPr>
          <w:noProof/>
          <w:color w:val="000000"/>
          <w:sz w:val="20"/>
          <w:szCs w:val="20"/>
        </w:rPr>
        <w:t>43212110180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981605"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981605" w:rsidRPr="00AA6748">
        <w:rPr>
          <w:noProof/>
          <w:color w:val="000000"/>
          <w:sz w:val="20"/>
          <w:szCs w:val="20"/>
        </w:rPr>
        <w:t>Pengaruh Kualitas Laporan Keuangan Terhadap Tingkat Kepercayaan Investor</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94FF7"/>
    <w:rsid w:val="009A2345"/>
    <w:rsid w:val="009B0111"/>
    <w:rsid w:val="009B3A2B"/>
    <w:rsid w:val="009B676E"/>
    <w:rsid w:val="009C1E1F"/>
    <w:rsid w:val="009C6DAA"/>
    <w:rsid w:val="009E4D1E"/>
    <w:rsid w:val="00A2153F"/>
    <w:rsid w:val="00A23E5A"/>
    <w:rsid w:val="00A45510"/>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FA25-BB3D-4464-B701-2EF2A7C0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2015-05-28T04:54:00Z</dcterms:created>
  <dcterms:modified xsi:type="dcterms:W3CDTF">2015-05-28T04:54:00Z</dcterms:modified>
</cp:coreProperties>
</file>