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F02C5" w:rsidRPr="009461F7">
        <w:rPr>
          <w:rFonts w:eastAsia="Arial Unicode MS"/>
          <w:noProof/>
          <w:color w:val="000000"/>
          <w:sz w:val="22"/>
          <w:szCs w:val="22"/>
        </w:rPr>
        <w:t>162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F02C5" w:rsidRPr="009461F7">
        <w:rPr>
          <w:b/>
          <w:noProof/>
          <w:color w:val="000000"/>
          <w:sz w:val="20"/>
          <w:szCs w:val="20"/>
        </w:rPr>
        <w:t>Minanari,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F02C5" w:rsidRPr="009461F7">
        <w:rPr>
          <w:noProof/>
          <w:color w:val="000000"/>
          <w:sz w:val="20"/>
          <w:szCs w:val="20"/>
          <w:lang w:val="en-US"/>
        </w:rPr>
        <w:t>0306047604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F02C5" w:rsidRPr="009461F7">
        <w:rPr>
          <w:noProof/>
          <w:color w:val="000000"/>
          <w:sz w:val="20"/>
          <w:szCs w:val="20"/>
          <w:lang w:val="en-US"/>
        </w:rPr>
        <w:t>613760493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F02C5"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F02C5" w:rsidRPr="009461F7">
        <w:rPr>
          <w:noProof/>
          <w:color w:val="000000"/>
          <w:sz w:val="20"/>
          <w:szCs w:val="20"/>
        </w:rPr>
        <w:t>Ahmad Dzikrulloh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F02C5" w:rsidRPr="009461F7">
        <w:rPr>
          <w:noProof/>
          <w:color w:val="000000"/>
          <w:sz w:val="20"/>
          <w:szCs w:val="20"/>
        </w:rPr>
        <w:t>43212110122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F02C5"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F02C5" w:rsidRPr="009461F7">
        <w:rPr>
          <w:noProof/>
          <w:color w:val="000000"/>
          <w:sz w:val="20"/>
          <w:szCs w:val="20"/>
        </w:rPr>
        <w:t>“Pengaruh Nilai Persediaan Akhir terhadapTingkat Laba”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2A86"/>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F69D-5306-4717-9438-80CEF22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2015-05-28T04:16:00Z</dcterms:created>
  <dcterms:modified xsi:type="dcterms:W3CDTF">2015-05-28T04:16:00Z</dcterms:modified>
</cp:coreProperties>
</file>